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15339E" w:rsidRPr="00CA4EB1" w14:paraId="5138F4ED" w14:textId="77777777" w:rsidTr="00E84ED7">
        <w:trPr>
          <w:trHeight w:val="851"/>
        </w:trPr>
        <w:tc>
          <w:tcPr>
            <w:tcW w:w="2552" w:type="dxa"/>
            <w:shd w:val="clear" w:color="auto" w:fill="auto"/>
          </w:tcPr>
          <w:p w14:paraId="4CF5FAE1" w14:textId="156BF39D" w:rsidR="00E84ED7" w:rsidRPr="00E563D1" w:rsidRDefault="00CA4EB1" w:rsidP="00E84ED7">
            <w:pPr>
              <w:pStyle w:val="M8"/>
              <w:framePr w:wrap="auto" w:vAnchor="margin" w:hAnchor="text" w:xAlign="left" w:yAlign="inline"/>
              <w:suppressOverlap w:val="0"/>
              <w:rPr>
                <w:sz w:val="18"/>
                <w:szCs w:val="18"/>
                <w:lang w:val="en-US"/>
              </w:rPr>
            </w:pPr>
            <w:r w:rsidRPr="00E563D1">
              <w:rPr>
                <w:rFonts w:eastAsia="Lucida Sans Unicode" w:cs="Lucida Sans Unicode"/>
                <w:sz w:val="18"/>
                <w:szCs w:val="18"/>
                <w:bdr w:val="nil"/>
                <w:lang w:val="en-US"/>
              </w:rPr>
              <w:t xml:space="preserve">June </w:t>
            </w:r>
            <w:r w:rsidR="00F61F5A">
              <w:rPr>
                <w:rFonts w:eastAsia="Lucida Sans Unicode" w:cs="Lucida Sans Unicode"/>
                <w:sz w:val="18"/>
                <w:szCs w:val="18"/>
                <w:bdr w:val="nil"/>
                <w:lang w:val="en-US"/>
              </w:rPr>
              <w:t>2</w:t>
            </w:r>
            <w:r w:rsidRPr="00E563D1">
              <w:rPr>
                <w:rFonts w:eastAsia="Lucida Sans Unicode" w:cs="Lucida Sans Unicode"/>
                <w:sz w:val="18"/>
                <w:szCs w:val="18"/>
                <w:bdr w:val="nil"/>
                <w:lang w:val="en-US"/>
              </w:rPr>
              <w:t>9, 2018</w:t>
            </w:r>
          </w:p>
          <w:p w14:paraId="13A67770" w14:textId="77777777" w:rsidR="00E84ED7" w:rsidRPr="00E563D1" w:rsidRDefault="00E84ED7" w:rsidP="00E84ED7">
            <w:pPr>
              <w:pStyle w:val="M8"/>
              <w:framePr w:wrap="auto" w:vAnchor="margin" w:hAnchor="text" w:xAlign="left" w:yAlign="inline"/>
              <w:suppressOverlap w:val="0"/>
              <w:rPr>
                <w:b/>
                <w:lang w:val="en-US"/>
              </w:rPr>
            </w:pPr>
          </w:p>
          <w:p w14:paraId="5089CAE1" w14:textId="77777777" w:rsidR="00E84ED7" w:rsidRPr="00CA4EB1" w:rsidRDefault="00E84ED7" w:rsidP="00566AE1">
            <w:pPr>
              <w:pStyle w:val="M10"/>
              <w:framePr w:wrap="auto" w:vAnchor="margin" w:hAnchor="text" w:xAlign="left" w:yAlign="inline"/>
              <w:suppressOverlap w:val="0"/>
            </w:pPr>
          </w:p>
        </w:tc>
      </w:tr>
      <w:tr w:rsidR="0015339E" w:rsidRPr="00CA4EB1" w14:paraId="5BE0FD29" w14:textId="77777777" w:rsidTr="00E84ED7">
        <w:trPr>
          <w:trHeight w:val="851"/>
        </w:trPr>
        <w:tc>
          <w:tcPr>
            <w:tcW w:w="2552" w:type="dxa"/>
            <w:shd w:val="clear" w:color="auto" w:fill="auto"/>
          </w:tcPr>
          <w:p w14:paraId="07BF821D" w14:textId="21F529B8" w:rsidR="00E84ED7" w:rsidRPr="00CA4EB1" w:rsidRDefault="00E84ED7" w:rsidP="00E84ED7">
            <w:pPr>
              <w:pStyle w:val="M7"/>
              <w:framePr w:wrap="auto" w:vAnchor="margin" w:hAnchor="text" w:xAlign="left" w:yAlign="inline"/>
              <w:suppressOverlap w:val="0"/>
              <w:rPr>
                <w:szCs w:val="13"/>
                <w:lang w:val="en-US"/>
              </w:rPr>
            </w:pPr>
            <w:r>
              <w:rPr>
                <w:rFonts w:cs="Lucida Sans Unicode"/>
                <w:szCs w:val="13"/>
                <w:lang w:val="en-US"/>
              </w:rPr>
              <w:t>Specialized</w:t>
            </w:r>
            <w:r w:rsidR="00CA4EB1" w:rsidRPr="00CA4EB1">
              <w:rPr>
                <w:rFonts w:cs="Lucida Sans Unicode"/>
                <w:szCs w:val="13"/>
                <w:lang w:val="en-US"/>
              </w:rPr>
              <w:t xml:space="preserve"> Press Contact</w:t>
            </w:r>
            <w:r w:rsidR="00CA4EB1" w:rsidRPr="00CA4EB1">
              <w:rPr>
                <w:rFonts w:cs="Lucida Sans Unicode"/>
                <w:szCs w:val="13"/>
                <w:lang w:val="en-US"/>
              </w:rPr>
              <w:br/>
            </w:r>
            <w:r w:rsidR="00CA4EB1" w:rsidRPr="00CA4EB1">
              <w:rPr>
                <w:szCs w:val="13"/>
                <w:lang w:val="en-US"/>
              </w:rPr>
              <w:t>Susanne Diehl</w:t>
            </w:r>
          </w:p>
          <w:p w14:paraId="58EF4124" w14:textId="1905486D" w:rsidR="00E84ED7" w:rsidRPr="00CA4EB1" w:rsidRDefault="00E84ED7" w:rsidP="00E84ED7">
            <w:pPr>
              <w:pStyle w:val="M9"/>
              <w:framePr w:wrap="auto" w:vAnchor="margin" w:hAnchor="text" w:xAlign="left" w:yAlign="inline"/>
              <w:suppressOverlap w:val="0"/>
              <w:rPr>
                <w:szCs w:val="13"/>
                <w:lang w:val="en-US"/>
              </w:rPr>
            </w:pPr>
            <w:r>
              <w:rPr>
                <w:szCs w:val="13"/>
                <w:lang w:val="en-US"/>
              </w:rPr>
              <w:t>Communication Silica</w:t>
            </w:r>
          </w:p>
          <w:p w14:paraId="6DA2DB2A" w14:textId="77777777" w:rsidR="00E84ED7" w:rsidRPr="00CA4EB1" w:rsidRDefault="00CA4EB1" w:rsidP="00E84ED7">
            <w:pPr>
              <w:pStyle w:val="M9"/>
              <w:framePr w:wrap="auto" w:vAnchor="margin" w:hAnchor="text" w:xAlign="left" w:yAlign="inline"/>
              <w:suppressOverlap w:val="0"/>
              <w:rPr>
                <w:szCs w:val="13"/>
                <w:lang w:val="it-IT"/>
              </w:rPr>
            </w:pPr>
            <w:r w:rsidRPr="00CA4EB1">
              <w:rPr>
                <w:szCs w:val="13"/>
                <w:lang w:val="it-IT"/>
              </w:rPr>
              <w:t xml:space="preserve">Phone +49 6181 59-13347 </w:t>
            </w:r>
            <w:r w:rsidRPr="00CA4EB1">
              <w:rPr>
                <w:szCs w:val="13"/>
                <w:lang w:val="it-IT"/>
              </w:rPr>
              <w:br/>
              <w:t xml:space="preserve">susanne.sd.diehl@evonik.com </w:t>
            </w:r>
          </w:p>
          <w:p w14:paraId="1BBED957" w14:textId="77777777" w:rsidR="00E84ED7" w:rsidRPr="00CA4EB1" w:rsidRDefault="00E84ED7" w:rsidP="00E84ED7">
            <w:pPr>
              <w:pStyle w:val="M10"/>
              <w:framePr w:wrap="auto" w:vAnchor="margin" w:hAnchor="text" w:xAlign="left" w:yAlign="inline"/>
              <w:suppressOverlap w:val="0"/>
              <w:rPr>
                <w:rFonts w:cs="Lucida Sans Unicode"/>
                <w:szCs w:val="13"/>
                <w:lang w:val="it-IT"/>
              </w:rPr>
            </w:pPr>
          </w:p>
          <w:p w14:paraId="03A4947C" w14:textId="77777777" w:rsidR="00E84ED7" w:rsidRPr="00CA4EB1" w:rsidRDefault="00E84ED7" w:rsidP="00E84ED7">
            <w:pPr>
              <w:pStyle w:val="M10"/>
              <w:framePr w:wrap="auto" w:vAnchor="margin" w:hAnchor="text" w:xAlign="left" w:yAlign="inline"/>
              <w:suppressOverlap w:val="0"/>
            </w:pPr>
          </w:p>
        </w:tc>
      </w:tr>
    </w:tbl>
    <w:p w14:paraId="615CFCDD"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b/>
          <w:noProof/>
          <w:sz w:val="13"/>
          <w:lang w:val="en-US"/>
        </w:rPr>
        <w:t>Evonik Resource Efficiency GmbH</w:t>
      </w:r>
    </w:p>
    <w:p w14:paraId="475D8480"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Rellinghauser Straße 1-11</w:t>
      </w:r>
    </w:p>
    <w:p w14:paraId="69B0F0A6"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45128 Essen</w:t>
      </w:r>
    </w:p>
    <w:p w14:paraId="440CFB74"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Phone +49 201 177-01</w:t>
      </w:r>
    </w:p>
    <w:p w14:paraId="4117613D"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Fax +49 201 177-3475</w:t>
      </w:r>
    </w:p>
    <w:p w14:paraId="38FA41AB" w14:textId="77777777" w:rsidR="00E84ED7" w:rsidRPr="00CA4EB1" w:rsidRDefault="00175392" w:rsidP="00E84ED7">
      <w:pPr>
        <w:framePr w:w="2659" w:wrap="around" w:hAnchor="page" w:x="8971" w:yAlign="bottom" w:anchorLock="1"/>
        <w:tabs>
          <w:tab w:val="left" w:pos="518"/>
        </w:tabs>
        <w:spacing w:line="180" w:lineRule="exact"/>
        <w:rPr>
          <w:rStyle w:val="Hyperlink"/>
          <w:noProof/>
          <w:sz w:val="13"/>
          <w:lang w:val="en-US"/>
        </w:rPr>
      </w:pPr>
      <w:hyperlink r:id="rId7" w:history="1">
        <w:r w:rsidR="00CA4EB1" w:rsidRPr="00CA4EB1">
          <w:rPr>
            <w:rStyle w:val="Hyperlink"/>
            <w:noProof/>
            <w:sz w:val="13"/>
            <w:lang w:val="en-US"/>
          </w:rPr>
          <w:t>www.evonik.com</w:t>
        </w:r>
      </w:hyperlink>
    </w:p>
    <w:p w14:paraId="73B61529" w14:textId="77777777" w:rsidR="00E84ED7" w:rsidRPr="00CA4EB1" w:rsidRDefault="00E84ED7" w:rsidP="00E84ED7">
      <w:pPr>
        <w:framePr w:w="2659" w:wrap="around" w:hAnchor="page" w:x="8971" w:yAlign="bottom" w:anchorLock="1"/>
        <w:tabs>
          <w:tab w:val="left" w:pos="518"/>
        </w:tabs>
        <w:spacing w:line="180" w:lineRule="exact"/>
        <w:rPr>
          <w:rStyle w:val="Hyperlink"/>
          <w:noProof/>
          <w:sz w:val="13"/>
          <w:lang w:val="en-US"/>
        </w:rPr>
      </w:pPr>
    </w:p>
    <w:p w14:paraId="2B56B025" w14:textId="77777777" w:rsidR="00E84ED7" w:rsidRPr="00CA4EB1" w:rsidRDefault="00CA4EB1" w:rsidP="00E84ED7">
      <w:pPr>
        <w:pStyle w:val="Default"/>
        <w:framePr w:w="2659" w:wrap="around" w:hAnchor="page" w:x="8971" w:yAlign="bottom" w:anchorLock="1"/>
        <w:spacing w:line="180" w:lineRule="exact"/>
        <w:rPr>
          <w:b/>
          <w:sz w:val="13"/>
          <w:szCs w:val="13"/>
          <w:lang w:val="en-US"/>
        </w:rPr>
      </w:pPr>
      <w:r w:rsidRPr="00CA4EB1">
        <w:rPr>
          <w:b/>
          <w:sz w:val="13"/>
          <w:szCs w:val="13"/>
          <w:lang w:val="en-US"/>
        </w:rPr>
        <w:t>Supervisory Board</w:t>
      </w:r>
    </w:p>
    <w:p w14:paraId="37B044CC" w14:textId="77777777" w:rsidR="00E84ED7" w:rsidRPr="00CA4EB1" w:rsidRDefault="00CA4EB1" w:rsidP="00E84ED7">
      <w:pPr>
        <w:framePr w:w="2659" w:wrap="around" w:hAnchor="page" w:x="8971" w:yAlign="bottom" w:anchorLock="1"/>
        <w:tabs>
          <w:tab w:val="left" w:pos="518"/>
        </w:tabs>
        <w:spacing w:line="180" w:lineRule="exact"/>
        <w:rPr>
          <w:sz w:val="13"/>
          <w:szCs w:val="13"/>
        </w:rPr>
      </w:pPr>
      <w:proofErr w:type="spellStart"/>
      <w:r w:rsidRPr="00CA4EB1">
        <w:rPr>
          <w:sz w:val="13"/>
          <w:szCs w:val="13"/>
        </w:rPr>
        <w:t>Dr.</w:t>
      </w:r>
      <w:proofErr w:type="spellEnd"/>
      <w:r w:rsidRPr="00CA4EB1">
        <w:rPr>
          <w:sz w:val="13"/>
          <w:szCs w:val="13"/>
        </w:rPr>
        <w:t xml:space="preserve"> Harald </w:t>
      </w:r>
      <w:proofErr w:type="spellStart"/>
      <w:r w:rsidRPr="00CA4EB1">
        <w:rPr>
          <w:sz w:val="13"/>
          <w:szCs w:val="13"/>
        </w:rPr>
        <w:t>Schwager</w:t>
      </w:r>
      <w:proofErr w:type="spellEnd"/>
      <w:r w:rsidRPr="00CA4EB1">
        <w:rPr>
          <w:sz w:val="13"/>
          <w:szCs w:val="13"/>
        </w:rPr>
        <w:t>, Chairman</w:t>
      </w:r>
    </w:p>
    <w:p w14:paraId="004C1949" w14:textId="77777777" w:rsidR="00E84ED7" w:rsidRPr="00CA4EB1" w:rsidRDefault="00E84ED7" w:rsidP="00E84ED7">
      <w:pPr>
        <w:framePr w:w="2659" w:wrap="around" w:hAnchor="page" w:x="8971" w:yAlign="bottom" w:anchorLock="1"/>
        <w:tabs>
          <w:tab w:val="left" w:pos="518"/>
        </w:tabs>
        <w:spacing w:line="180" w:lineRule="exact"/>
        <w:rPr>
          <w:noProof/>
          <w:sz w:val="13"/>
          <w:szCs w:val="13"/>
        </w:rPr>
      </w:pPr>
    </w:p>
    <w:p w14:paraId="0272AA77"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b/>
          <w:noProof/>
          <w:sz w:val="13"/>
          <w:lang w:val="en-US"/>
        </w:rPr>
        <w:t>Managing Directors</w:t>
      </w:r>
    </w:p>
    <w:p w14:paraId="04023967"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Dr. Claus Rettig, Chairman</w:t>
      </w:r>
    </w:p>
    <w:p w14:paraId="6460DFAC" w14:textId="77777777" w:rsidR="00E84ED7" w:rsidRPr="00CA4EB1" w:rsidRDefault="00CA4EB1" w:rsidP="00E84ED7">
      <w:pPr>
        <w:framePr w:w="2659" w:wrap="around" w:hAnchor="page" w:x="8971" w:yAlign="bottom" w:anchorLock="1"/>
        <w:tabs>
          <w:tab w:val="left" w:pos="518"/>
        </w:tabs>
        <w:spacing w:line="180" w:lineRule="exact"/>
        <w:rPr>
          <w:noProof/>
          <w:sz w:val="13"/>
          <w:lang w:val="de-DE"/>
        </w:rPr>
      </w:pPr>
      <w:r w:rsidRPr="00CA4EB1">
        <w:rPr>
          <w:noProof/>
          <w:sz w:val="13"/>
          <w:lang w:val="de-DE"/>
        </w:rPr>
        <w:t>Dr. Johannes Ohmer</w:t>
      </w:r>
    </w:p>
    <w:p w14:paraId="7371BD6F" w14:textId="77777777" w:rsidR="00E84ED7" w:rsidRPr="00CA4EB1" w:rsidRDefault="00CA4EB1" w:rsidP="00E84ED7">
      <w:pPr>
        <w:framePr w:w="2659" w:wrap="around" w:hAnchor="page" w:x="8971" w:yAlign="bottom" w:anchorLock="1"/>
        <w:tabs>
          <w:tab w:val="left" w:pos="518"/>
        </w:tabs>
        <w:spacing w:line="180" w:lineRule="exact"/>
        <w:rPr>
          <w:noProof/>
          <w:sz w:val="13"/>
          <w:lang w:val="de-DE"/>
        </w:rPr>
      </w:pPr>
      <w:r w:rsidRPr="00CA4EB1">
        <w:rPr>
          <w:noProof/>
          <w:sz w:val="13"/>
          <w:lang w:val="de-DE"/>
        </w:rPr>
        <w:t>Simone Hildmann</w:t>
      </w:r>
    </w:p>
    <w:p w14:paraId="6D7D3BB7" w14:textId="77777777" w:rsidR="00E84ED7" w:rsidRPr="00CA4EB1" w:rsidRDefault="00CA4EB1" w:rsidP="00E84ED7">
      <w:pPr>
        <w:framePr w:w="2659" w:wrap="around" w:hAnchor="page" w:x="8971" w:yAlign="bottom" w:anchorLock="1"/>
        <w:tabs>
          <w:tab w:val="left" w:pos="518"/>
        </w:tabs>
        <w:spacing w:line="180" w:lineRule="exact"/>
        <w:rPr>
          <w:noProof/>
          <w:sz w:val="13"/>
          <w:lang w:val="de-DE"/>
        </w:rPr>
      </w:pPr>
      <w:r w:rsidRPr="00CA4EB1">
        <w:rPr>
          <w:noProof/>
          <w:sz w:val="13"/>
          <w:lang w:val="de-DE"/>
        </w:rPr>
        <w:t>Alexandra Schwarz</w:t>
      </w:r>
    </w:p>
    <w:p w14:paraId="7868C700" w14:textId="77777777" w:rsidR="00E84ED7" w:rsidRPr="00CA4EB1" w:rsidRDefault="00E84ED7" w:rsidP="00E84ED7">
      <w:pPr>
        <w:framePr w:w="2659" w:wrap="around" w:hAnchor="page" w:x="8971" w:yAlign="bottom" w:anchorLock="1"/>
        <w:tabs>
          <w:tab w:val="left" w:pos="518"/>
        </w:tabs>
        <w:spacing w:line="180" w:lineRule="exact"/>
        <w:rPr>
          <w:noProof/>
          <w:sz w:val="13"/>
          <w:lang w:val="de-DE"/>
        </w:rPr>
      </w:pPr>
    </w:p>
    <w:p w14:paraId="66A73E03"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Registered Office: Essen</w:t>
      </w:r>
    </w:p>
    <w:p w14:paraId="3902F266"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Register Court: Essen Local Court</w:t>
      </w:r>
    </w:p>
    <w:p w14:paraId="411A0FD1"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Commercial Registry B 25783</w:t>
      </w:r>
    </w:p>
    <w:p w14:paraId="1FDD99D2" w14:textId="77777777" w:rsidR="00E84ED7" w:rsidRPr="00CA4EB1" w:rsidRDefault="00CA4EB1" w:rsidP="00E84ED7">
      <w:pPr>
        <w:framePr w:w="2659" w:wrap="around" w:hAnchor="page" w:x="8971" w:yAlign="bottom" w:anchorLock="1"/>
        <w:tabs>
          <w:tab w:val="left" w:pos="518"/>
        </w:tabs>
        <w:spacing w:line="180" w:lineRule="exact"/>
        <w:rPr>
          <w:noProof/>
          <w:sz w:val="13"/>
          <w:lang w:val="en-US"/>
        </w:rPr>
      </w:pPr>
      <w:r w:rsidRPr="00CA4EB1">
        <w:rPr>
          <w:noProof/>
          <w:sz w:val="13"/>
          <w:lang w:val="en-US"/>
        </w:rPr>
        <w:t>VAT ID no. DE 815528487</w:t>
      </w:r>
    </w:p>
    <w:p w14:paraId="1362DF6A" w14:textId="28FD0E19" w:rsidR="00E84ED7" w:rsidRPr="00E84ED7" w:rsidRDefault="00CA4EB1" w:rsidP="00E84ED7">
      <w:pPr>
        <w:pStyle w:val="berschrift1"/>
        <w:numPr>
          <w:ilvl w:val="0"/>
          <w:numId w:val="0"/>
        </w:numPr>
        <w:rPr>
          <w:rStyle w:val="Fett"/>
          <w:lang w:val="en-US"/>
        </w:rPr>
      </w:pPr>
      <w:r w:rsidRPr="00CA4EB1">
        <w:rPr>
          <w:rStyle w:val="Fett"/>
          <w:rFonts w:eastAsia="Lucida Sans Unicode" w:cs="Lucida Sans Unicode"/>
          <w:bCs/>
          <w:szCs w:val="24"/>
          <w:bdr w:val="nil"/>
          <w:lang w:val="en-US"/>
        </w:rPr>
        <w:t xml:space="preserve">Evonik </w:t>
      </w:r>
      <w:r w:rsidR="008C3908">
        <w:rPr>
          <w:rStyle w:val="Fett"/>
          <w:rFonts w:eastAsia="Lucida Sans Unicode" w:cs="Lucida Sans Unicode"/>
          <w:bCs/>
          <w:szCs w:val="24"/>
          <w:bdr w:val="nil"/>
          <w:lang w:val="en-US"/>
        </w:rPr>
        <w:t>increases</w:t>
      </w:r>
      <w:r w:rsidRPr="00CA4EB1">
        <w:rPr>
          <w:rStyle w:val="Fett"/>
          <w:rFonts w:eastAsia="Lucida Sans Unicode" w:cs="Lucida Sans Unicode"/>
          <w:bCs/>
          <w:szCs w:val="24"/>
          <w:bdr w:val="nil"/>
          <w:lang w:val="en-US"/>
        </w:rPr>
        <w:t xml:space="preserve"> its precipitated silica capacity in Turkey</w:t>
      </w:r>
    </w:p>
    <w:p w14:paraId="1E5A8301" w14:textId="77777777" w:rsidR="00E84ED7" w:rsidRDefault="00E84ED7" w:rsidP="00E84ED7">
      <w:pPr>
        <w:rPr>
          <w:szCs w:val="22"/>
        </w:rPr>
      </w:pPr>
    </w:p>
    <w:p w14:paraId="0487770A" w14:textId="5EF2C892" w:rsidR="00175392" w:rsidRPr="00C90D81" w:rsidRDefault="00473E56" w:rsidP="00175392">
      <w:pPr>
        <w:numPr>
          <w:ilvl w:val="0"/>
          <w:numId w:val="32"/>
        </w:numPr>
        <w:tabs>
          <w:tab w:val="clear" w:pos="1425"/>
          <w:tab w:val="num" w:pos="340"/>
        </w:tabs>
        <w:ind w:left="340" w:right="85" w:hanging="340"/>
        <w:rPr>
          <w:rFonts w:cs="Lucida Sans Unicode"/>
          <w:sz w:val="24"/>
          <w:lang w:val="en-US"/>
        </w:rPr>
      </w:pPr>
      <w:r>
        <w:rPr>
          <w:rFonts w:eastAsia="Lucida Sans Unicode" w:cs="Lucida Sans Unicode"/>
          <w:sz w:val="24"/>
          <w:bdr w:val="nil"/>
          <w:lang w:val="en-US"/>
        </w:rPr>
        <w:t>Investment strengthens Smart Materials growth engine and further expands leading market position</w:t>
      </w:r>
    </w:p>
    <w:p w14:paraId="5BEE693D" w14:textId="737EF1B3" w:rsidR="00175392" w:rsidRPr="00473E56" w:rsidRDefault="00473E56" w:rsidP="00175392">
      <w:pPr>
        <w:numPr>
          <w:ilvl w:val="0"/>
          <w:numId w:val="32"/>
        </w:numPr>
        <w:tabs>
          <w:tab w:val="clear" w:pos="1425"/>
          <w:tab w:val="num" w:pos="340"/>
        </w:tabs>
        <w:ind w:left="340" w:right="85" w:hanging="340"/>
        <w:rPr>
          <w:rFonts w:cs="Lucida Sans Unicode"/>
          <w:sz w:val="24"/>
        </w:rPr>
      </w:pPr>
      <w:r>
        <w:rPr>
          <w:rFonts w:eastAsia="Lucida Sans Unicode" w:cs="Lucida Sans Unicode"/>
          <w:sz w:val="24"/>
          <w:bdr w:val="nil"/>
          <w:lang w:val="en-US"/>
        </w:rPr>
        <w:t>As s</w:t>
      </w:r>
      <w:r w:rsidRPr="00D758D6">
        <w:rPr>
          <w:rFonts w:eastAsia="Lucida Sans Unicode" w:cs="Lucida Sans Unicode"/>
          <w:sz w:val="24"/>
          <w:bdr w:val="nil"/>
          <w:lang w:val="en-US"/>
        </w:rPr>
        <w:t>trong</w:t>
      </w:r>
      <w:r w:rsidRPr="00CA4EB1">
        <w:rPr>
          <w:rFonts w:eastAsia="Lucida Sans Unicode" w:cs="Lucida Sans Unicode"/>
          <w:sz w:val="24"/>
          <w:bdr w:val="nil"/>
          <w:lang w:val="en-US"/>
        </w:rPr>
        <w:t xml:space="preserve"> partner </w:t>
      </w:r>
      <w:r>
        <w:rPr>
          <w:rFonts w:eastAsia="Lucida Sans Unicode" w:cs="Lucida Sans Unicode"/>
          <w:sz w:val="24"/>
          <w:bdr w:val="nil"/>
          <w:lang w:val="en-US"/>
        </w:rPr>
        <w:t>of</w:t>
      </w:r>
      <w:r w:rsidRPr="00CA4EB1">
        <w:rPr>
          <w:rFonts w:eastAsia="Lucida Sans Unicode" w:cs="Lucida Sans Unicode"/>
          <w:sz w:val="24"/>
          <w:bdr w:val="nil"/>
          <w:lang w:val="en-US"/>
        </w:rPr>
        <w:t xml:space="preserve"> tire manufacturers</w:t>
      </w:r>
      <w:r>
        <w:rPr>
          <w:rFonts w:eastAsia="Lucida Sans Unicode" w:cs="Lucida Sans Unicode"/>
          <w:sz w:val="24"/>
          <w:bdr w:val="nil"/>
          <w:lang w:val="en-US"/>
        </w:rPr>
        <w:t>, Evonik</w:t>
      </w:r>
      <w:r w:rsidRPr="00CA4EB1">
        <w:rPr>
          <w:rFonts w:eastAsia="Lucida Sans Unicode" w:cs="Lucida Sans Unicode"/>
          <w:sz w:val="24"/>
          <w:bdr w:val="nil"/>
          <w:lang w:val="en-US"/>
        </w:rPr>
        <w:t xml:space="preserve"> </w:t>
      </w:r>
      <w:r>
        <w:rPr>
          <w:rFonts w:eastAsia="Lucida Sans Unicode" w:cs="Lucida Sans Unicode"/>
          <w:sz w:val="24"/>
          <w:bdr w:val="nil"/>
          <w:lang w:val="en-US"/>
        </w:rPr>
        <w:t>serves the</w:t>
      </w:r>
      <w:r w:rsidRPr="00CA4EB1">
        <w:rPr>
          <w:rFonts w:eastAsia="Lucida Sans Unicode" w:cs="Lucida Sans Unicode"/>
          <w:sz w:val="24"/>
          <w:bdr w:val="nil"/>
          <w:lang w:val="en-US"/>
        </w:rPr>
        <w:t xml:space="preserve"> high demand for silica</w:t>
      </w:r>
    </w:p>
    <w:p w14:paraId="680B4B2C" w14:textId="13FDFF8F" w:rsidR="00473E56" w:rsidRPr="00C90D81" w:rsidRDefault="00473E56" w:rsidP="00175392">
      <w:pPr>
        <w:numPr>
          <w:ilvl w:val="0"/>
          <w:numId w:val="32"/>
        </w:numPr>
        <w:tabs>
          <w:tab w:val="clear" w:pos="1425"/>
          <w:tab w:val="num" w:pos="340"/>
        </w:tabs>
        <w:ind w:left="340" w:right="85" w:hanging="340"/>
        <w:rPr>
          <w:rFonts w:cs="Lucida Sans Unicode"/>
          <w:sz w:val="24"/>
        </w:rPr>
      </w:pPr>
      <w:r w:rsidRPr="00CA4EB1">
        <w:rPr>
          <w:rFonts w:eastAsia="Lucida Sans Unicode" w:cs="Lucida Sans Unicode"/>
          <w:sz w:val="24"/>
          <w:bdr w:val="nil"/>
          <w:lang w:val="en-US"/>
        </w:rPr>
        <w:t xml:space="preserve">An additional </w:t>
      </w:r>
      <w:r w:rsidRPr="00E563D1">
        <w:rPr>
          <w:szCs w:val="22"/>
          <w:lang w:val="en-US"/>
        </w:rPr>
        <w:t xml:space="preserve">capacity of </w:t>
      </w:r>
      <w:r w:rsidRPr="00CA4EB1">
        <w:rPr>
          <w:rFonts w:eastAsia="Lucida Sans Unicode" w:cs="Lucida Sans Unicode"/>
          <w:sz w:val="24"/>
          <w:bdr w:val="nil"/>
          <w:lang w:val="en-US"/>
        </w:rPr>
        <w:t xml:space="preserve">40,000 metric tons available </w:t>
      </w:r>
      <w:r>
        <w:rPr>
          <w:rFonts w:eastAsia="Lucida Sans Unicode" w:cs="Lucida Sans Unicode"/>
          <w:sz w:val="24"/>
          <w:bdr w:val="nil"/>
          <w:lang w:val="en-US"/>
        </w:rPr>
        <w:t>from</w:t>
      </w:r>
      <w:r w:rsidRPr="00CA4EB1">
        <w:rPr>
          <w:rFonts w:eastAsia="Lucida Sans Unicode" w:cs="Lucida Sans Unicode"/>
          <w:sz w:val="24"/>
          <w:bdr w:val="nil"/>
          <w:lang w:val="en-US"/>
        </w:rPr>
        <w:t xml:space="preserve"> 2020</w:t>
      </w:r>
    </w:p>
    <w:p w14:paraId="363403ED" w14:textId="77777777" w:rsidR="00175392" w:rsidRDefault="00175392" w:rsidP="00E84ED7">
      <w:pPr>
        <w:rPr>
          <w:szCs w:val="22"/>
        </w:rPr>
      </w:pPr>
    </w:p>
    <w:p w14:paraId="6F3CB5FC" w14:textId="32F1739C" w:rsidR="00B36FB9" w:rsidRDefault="00B36FB9" w:rsidP="00E84ED7">
      <w:pPr>
        <w:rPr>
          <w:rFonts w:eastAsia="Lucida Sans Unicode" w:cs="Lucida Sans Unicode"/>
          <w:szCs w:val="22"/>
          <w:bdr w:val="nil"/>
          <w:lang w:val="en-US"/>
        </w:rPr>
      </w:pPr>
      <w:r>
        <w:rPr>
          <w:rFonts w:eastAsia="Lucida Sans Unicode" w:cs="Lucida Sans Unicode"/>
          <w:szCs w:val="22"/>
          <w:bdr w:val="nil"/>
          <w:lang w:val="en-US"/>
        </w:rPr>
        <w:t xml:space="preserve">Essen (Germany)/Adapazari (Turkey). </w:t>
      </w:r>
      <w:r w:rsidR="00CA4EB1" w:rsidRPr="00CA4EB1">
        <w:rPr>
          <w:rFonts w:eastAsia="Lucida Sans Unicode" w:cs="Lucida Sans Unicode"/>
          <w:szCs w:val="22"/>
          <w:bdr w:val="nil"/>
          <w:lang w:val="en-US"/>
        </w:rPr>
        <w:t xml:space="preserve">Evonik </w:t>
      </w:r>
      <w:r w:rsidR="00566AE1">
        <w:rPr>
          <w:rFonts w:eastAsia="Lucida Sans Unicode" w:cs="Lucida Sans Unicode"/>
          <w:szCs w:val="22"/>
          <w:bdr w:val="nil"/>
          <w:lang w:val="en-US"/>
        </w:rPr>
        <w:t xml:space="preserve">Industries </w:t>
      </w:r>
      <w:r w:rsidR="00A73648">
        <w:rPr>
          <w:rFonts w:eastAsia="Lucida Sans Unicode" w:cs="Lucida Sans Unicode"/>
          <w:szCs w:val="22"/>
          <w:bdr w:val="nil"/>
          <w:lang w:val="en-US"/>
        </w:rPr>
        <w:t>is continuing</w:t>
      </w:r>
      <w:r w:rsidR="00566AE1">
        <w:rPr>
          <w:rFonts w:eastAsia="Lucida Sans Unicode" w:cs="Lucida Sans Unicode"/>
          <w:szCs w:val="22"/>
          <w:bdr w:val="nil"/>
          <w:lang w:val="en-US"/>
        </w:rPr>
        <w:t xml:space="preserve"> to </w:t>
      </w:r>
      <w:r w:rsidR="00CA4EB1" w:rsidRPr="00CA4EB1">
        <w:rPr>
          <w:rFonts w:eastAsia="Lucida Sans Unicode" w:cs="Lucida Sans Unicode"/>
          <w:szCs w:val="22"/>
          <w:bdr w:val="nil"/>
          <w:lang w:val="en-US"/>
        </w:rPr>
        <w:t xml:space="preserve">expand its </w:t>
      </w:r>
      <w:r w:rsidR="00566AE1">
        <w:rPr>
          <w:rFonts w:eastAsia="Lucida Sans Unicode" w:cs="Lucida Sans Unicode"/>
          <w:szCs w:val="22"/>
          <w:bdr w:val="nil"/>
          <w:lang w:val="en-US"/>
        </w:rPr>
        <w:t xml:space="preserve">silica production capacity </w:t>
      </w:r>
      <w:r w:rsidR="00CA4EB1" w:rsidRPr="00CA4EB1">
        <w:rPr>
          <w:rFonts w:eastAsia="Lucida Sans Unicode" w:cs="Lucida Sans Unicode"/>
          <w:szCs w:val="22"/>
          <w:bdr w:val="nil"/>
          <w:lang w:val="en-US"/>
        </w:rPr>
        <w:t>in response to high demand within the</w:t>
      </w:r>
      <w:r w:rsidR="00566AE1">
        <w:rPr>
          <w:rFonts w:eastAsia="Lucida Sans Unicode" w:cs="Lucida Sans Unicode"/>
          <w:szCs w:val="22"/>
          <w:bdr w:val="nil"/>
          <w:lang w:val="en-US"/>
        </w:rPr>
        <w:t xml:space="preserve"> tire</w:t>
      </w:r>
      <w:r w:rsidR="00CA4EB1" w:rsidRPr="00CA4EB1">
        <w:rPr>
          <w:rFonts w:eastAsia="Lucida Sans Unicode" w:cs="Lucida Sans Unicode"/>
          <w:szCs w:val="22"/>
          <w:bdr w:val="nil"/>
          <w:lang w:val="en-US"/>
        </w:rPr>
        <w:t xml:space="preserve"> industry. </w:t>
      </w:r>
      <w:r>
        <w:rPr>
          <w:rFonts w:eastAsia="Lucida Sans Unicode" w:cs="Lucida Sans Unicode"/>
          <w:szCs w:val="22"/>
          <w:bdr w:val="nil"/>
          <w:lang w:val="en-US"/>
        </w:rPr>
        <w:t>Precipitated s</w:t>
      </w:r>
      <w:r w:rsidR="00566AE1">
        <w:rPr>
          <w:rFonts w:eastAsia="Lucida Sans Unicode" w:cs="Lucida Sans Unicode"/>
          <w:szCs w:val="22"/>
          <w:bdr w:val="nil"/>
          <w:lang w:val="en-US"/>
        </w:rPr>
        <w:t>ilic</w:t>
      </w:r>
      <w:r w:rsidR="00A73648">
        <w:rPr>
          <w:rFonts w:eastAsia="Lucida Sans Unicode" w:cs="Lucida Sans Unicode"/>
          <w:szCs w:val="22"/>
          <w:bdr w:val="nil"/>
          <w:lang w:val="en-US"/>
        </w:rPr>
        <w:t>a are an essential ingredient in</w:t>
      </w:r>
      <w:r w:rsidR="00566AE1">
        <w:rPr>
          <w:rFonts w:eastAsia="Lucida Sans Unicode" w:cs="Lucida Sans Unicode"/>
          <w:szCs w:val="22"/>
          <w:bdr w:val="nil"/>
          <w:lang w:val="en-US"/>
        </w:rPr>
        <w:t xml:space="preserve"> tires with reduced rolling resistance and, as part of Smart Materials, belong to one of the four strategic growth engines of Evonik with an above-average market growth and margin potential. </w:t>
      </w:r>
    </w:p>
    <w:p w14:paraId="399DE280" w14:textId="77777777" w:rsidR="00B36FB9" w:rsidRDefault="00B36FB9" w:rsidP="00E84ED7">
      <w:pPr>
        <w:rPr>
          <w:rFonts w:eastAsia="Lucida Sans Unicode" w:cs="Lucida Sans Unicode"/>
          <w:szCs w:val="22"/>
          <w:bdr w:val="nil"/>
          <w:lang w:val="en-US"/>
        </w:rPr>
      </w:pPr>
    </w:p>
    <w:p w14:paraId="116082D3" w14:textId="79071214" w:rsidR="00E84ED7" w:rsidRDefault="00566AE1" w:rsidP="00E84ED7">
      <w:pPr>
        <w:rPr>
          <w:rFonts w:eastAsia="Lucida Sans Unicode" w:cs="Lucida Sans Unicode"/>
          <w:szCs w:val="22"/>
          <w:bdr w:val="nil"/>
          <w:lang w:val="en-US"/>
        </w:rPr>
      </w:pPr>
      <w:r>
        <w:rPr>
          <w:rFonts w:eastAsia="Lucida Sans Unicode" w:cs="Lucida Sans Unicode"/>
          <w:szCs w:val="22"/>
          <w:bdr w:val="nil"/>
          <w:lang w:val="en-US"/>
        </w:rPr>
        <w:t xml:space="preserve">The company will increase its annual production capacity for precipitated silica </w:t>
      </w:r>
      <w:r w:rsidR="00B36FB9">
        <w:rPr>
          <w:rFonts w:eastAsia="Lucida Sans Unicode" w:cs="Lucida Sans Unicode"/>
          <w:szCs w:val="22"/>
          <w:bdr w:val="nil"/>
          <w:lang w:val="en-US"/>
        </w:rPr>
        <w:t xml:space="preserve">at the existing site </w:t>
      </w:r>
      <w:r>
        <w:rPr>
          <w:rFonts w:eastAsia="Lucida Sans Unicode" w:cs="Lucida Sans Unicode"/>
          <w:szCs w:val="22"/>
          <w:bdr w:val="nil"/>
          <w:lang w:val="en-US"/>
        </w:rPr>
        <w:t xml:space="preserve">in Adapazari (Turkey) by 40,000 metric tons, investing a </w:t>
      </w:r>
      <w:r w:rsidR="00A73648">
        <w:rPr>
          <w:rFonts w:eastAsia="Lucida Sans Unicode" w:cs="Lucida Sans Unicode"/>
          <w:szCs w:val="22"/>
          <w:bdr w:val="nil"/>
          <w:lang w:val="en-US"/>
        </w:rPr>
        <w:t xml:space="preserve">sum </w:t>
      </w:r>
      <w:r>
        <w:rPr>
          <w:rFonts w:eastAsia="Lucida Sans Unicode" w:cs="Lucida Sans Unicode"/>
          <w:szCs w:val="22"/>
          <w:bdr w:val="nil"/>
          <w:lang w:val="en-US"/>
        </w:rPr>
        <w:t xml:space="preserve">in the lower double-digit million euro range. Evonik and the EGE KIMYA </w:t>
      </w:r>
      <w:proofErr w:type="gramStart"/>
      <w:r>
        <w:rPr>
          <w:rFonts w:eastAsia="Lucida Sans Unicode" w:cs="Lucida Sans Unicode"/>
          <w:szCs w:val="22"/>
          <w:bdr w:val="nil"/>
          <w:lang w:val="en-US"/>
        </w:rPr>
        <w:t>company</w:t>
      </w:r>
      <w:proofErr w:type="gramEnd"/>
      <w:r>
        <w:rPr>
          <w:rFonts w:eastAsia="Lucida Sans Unicode" w:cs="Lucida Sans Unicode"/>
          <w:szCs w:val="22"/>
          <w:bdr w:val="nil"/>
          <w:lang w:val="en-US"/>
        </w:rPr>
        <w:t xml:space="preserve"> operate a joint venture in Turkey.</w:t>
      </w:r>
      <w:r w:rsidR="00A73648">
        <w:rPr>
          <w:rFonts w:eastAsia="Lucida Sans Unicode" w:cs="Lucida Sans Unicode"/>
          <w:szCs w:val="22"/>
          <w:bdr w:val="nil"/>
          <w:lang w:val="en-US"/>
        </w:rPr>
        <w:t xml:space="preserve"> </w:t>
      </w:r>
      <w:r w:rsidR="00CA4EB1" w:rsidRPr="00D758D6">
        <w:rPr>
          <w:rFonts w:eastAsia="Lucida Sans Unicode" w:cs="Lucida Sans Unicode"/>
          <w:szCs w:val="22"/>
          <w:bdr w:val="nil"/>
          <w:lang w:val="en-US"/>
        </w:rPr>
        <w:t>Startup of the new production complex is scheduled for 2020</w:t>
      </w:r>
      <w:r w:rsidR="00E84A7F" w:rsidRPr="00D758D6">
        <w:rPr>
          <w:rFonts w:eastAsia="Lucida Sans Unicode" w:cs="Lucida Sans Unicode"/>
          <w:szCs w:val="22"/>
          <w:bdr w:val="nil"/>
          <w:lang w:val="en-US"/>
        </w:rPr>
        <w:t xml:space="preserve">. </w:t>
      </w:r>
      <w:r>
        <w:rPr>
          <w:rFonts w:eastAsia="Lucida Sans Unicode" w:cs="Lucida Sans Unicode"/>
          <w:szCs w:val="22"/>
          <w:bdr w:val="nil"/>
          <w:lang w:val="en-US"/>
        </w:rPr>
        <w:t>I</w:t>
      </w:r>
      <w:r w:rsidR="00E563D1" w:rsidRPr="00D758D6">
        <w:rPr>
          <w:rFonts w:eastAsia="Lucida Sans Unicode" w:cs="Lucida Sans Unicode"/>
          <w:szCs w:val="22"/>
          <w:bdr w:val="nil"/>
          <w:lang w:val="en-US"/>
        </w:rPr>
        <w:t xml:space="preserve">n addition to </w:t>
      </w:r>
      <w:r w:rsidR="00C11135">
        <w:rPr>
          <w:rFonts w:eastAsia="Lucida Sans Unicode" w:cs="Lucida Sans Unicode"/>
          <w:szCs w:val="22"/>
          <w:bdr w:val="nil"/>
          <w:lang w:val="en-US"/>
        </w:rPr>
        <w:t xml:space="preserve">producing </w:t>
      </w:r>
      <w:r w:rsidRPr="00CA4EB1">
        <w:rPr>
          <w:rFonts w:eastAsia="Lucida Sans Unicode" w:cs="Lucida Sans Unicode"/>
          <w:szCs w:val="22"/>
          <w:bdr w:val="nil"/>
          <w:lang w:val="en-US"/>
        </w:rPr>
        <w:t>ULTRASIL®</w:t>
      </w:r>
      <w:r>
        <w:rPr>
          <w:rFonts w:eastAsia="Lucida Sans Unicode" w:cs="Lucida Sans Unicode"/>
          <w:szCs w:val="22"/>
          <w:bdr w:val="nil"/>
          <w:lang w:val="en-US"/>
        </w:rPr>
        <w:t xml:space="preserve"> </w:t>
      </w:r>
      <w:r w:rsidR="00340340">
        <w:rPr>
          <w:rFonts w:eastAsia="Lucida Sans Unicode" w:cs="Lucida Sans Unicode"/>
          <w:szCs w:val="22"/>
          <w:bdr w:val="nil"/>
          <w:lang w:val="en-US"/>
        </w:rPr>
        <w:t>rubber</w:t>
      </w:r>
      <w:r w:rsidR="00E563D1" w:rsidRPr="00D758D6">
        <w:rPr>
          <w:rFonts w:eastAsia="Lucida Sans Unicode" w:cs="Lucida Sans Unicode"/>
          <w:szCs w:val="22"/>
          <w:bdr w:val="nil"/>
          <w:lang w:val="en-US"/>
        </w:rPr>
        <w:t xml:space="preserve"> silica</w:t>
      </w:r>
      <w:r>
        <w:rPr>
          <w:rFonts w:eastAsia="Lucida Sans Unicode" w:cs="Lucida Sans Unicode"/>
          <w:szCs w:val="22"/>
          <w:bdr w:val="nil"/>
          <w:lang w:val="en-US"/>
        </w:rPr>
        <w:t>, it will</w:t>
      </w:r>
      <w:r w:rsidR="00E563D1" w:rsidRPr="00D758D6">
        <w:rPr>
          <w:rFonts w:eastAsia="Lucida Sans Unicode" w:cs="Lucida Sans Unicode"/>
          <w:szCs w:val="22"/>
          <w:bdr w:val="nil"/>
          <w:lang w:val="en-US"/>
        </w:rPr>
        <w:t xml:space="preserve"> also serve the growing needs for precipitated silica.</w:t>
      </w:r>
    </w:p>
    <w:p w14:paraId="680E452D" w14:textId="77777777" w:rsidR="00473E56" w:rsidRDefault="00473E56" w:rsidP="00E84ED7">
      <w:pPr>
        <w:rPr>
          <w:rFonts w:eastAsia="Lucida Sans Unicode" w:cs="Lucida Sans Unicode"/>
          <w:szCs w:val="22"/>
          <w:bdr w:val="nil"/>
          <w:lang w:val="en-US"/>
        </w:rPr>
      </w:pPr>
    </w:p>
    <w:p w14:paraId="0DC1E7BC" w14:textId="4702C333" w:rsidR="00372E24" w:rsidRDefault="00566AE1" w:rsidP="00372E24">
      <w:pPr>
        <w:rPr>
          <w:rFonts w:eastAsia="Lucida Sans Unicode" w:cs="Lucida Sans Unicode"/>
          <w:szCs w:val="22"/>
          <w:bdr w:val="nil"/>
          <w:lang w:val="en-US"/>
        </w:rPr>
      </w:pPr>
      <w:r>
        <w:rPr>
          <w:rFonts w:eastAsia="Lucida Sans Unicode" w:cs="Lucida Sans Unicode"/>
          <w:szCs w:val="22"/>
          <w:bdr w:val="nil"/>
          <w:lang w:val="en-US"/>
        </w:rPr>
        <w:t>“</w:t>
      </w:r>
      <w:r w:rsidRPr="00CA4EB1">
        <w:rPr>
          <w:rFonts w:eastAsia="Lucida Sans Unicode" w:cs="Lucida Sans Unicode"/>
          <w:szCs w:val="22"/>
          <w:bdr w:val="nil"/>
          <w:lang w:val="en-US"/>
        </w:rPr>
        <w:t>A</w:t>
      </w:r>
      <w:r>
        <w:rPr>
          <w:rFonts w:eastAsia="Lucida Sans Unicode" w:cs="Lucida Sans Unicode"/>
          <w:szCs w:val="22"/>
          <w:bdr w:val="nil"/>
          <w:lang w:val="en-US"/>
        </w:rPr>
        <w:t>s a</w:t>
      </w:r>
      <w:r w:rsidRPr="00CA4EB1">
        <w:rPr>
          <w:rFonts w:eastAsia="Lucida Sans Unicode" w:cs="Lucida Sans Unicode"/>
          <w:szCs w:val="22"/>
          <w:bdr w:val="nil"/>
          <w:lang w:val="en-US"/>
        </w:rPr>
        <w:t xml:space="preserve"> powerful partner for the tire industry and one of the world’s leading producers of silica products such as ULTRASIL®, </w:t>
      </w:r>
      <w:r w:rsidR="00372E24">
        <w:rPr>
          <w:rFonts w:eastAsia="Lucida Sans Unicode" w:cs="Lucida Sans Unicode"/>
          <w:szCs w:val="22"/>
          <w:bdr w:val="nil"/>
          <w:lang w:val="en-US"/>
        </w:rPr>
        <w:t xml:space="preserve">with this capacity expansion, </w:t>
      </w:r>
      <w:r>
        <w:rPr>
          <w:rFonts w:eastAsia="Lucida Sans Unicode" w:cs="Lucida Sans Unicode"/>
          <w:szCs w:val="22"/>
          <w:bdr w:val="nil"/>
          <w:lang w:val="en-US"/>
        </w:rPr>
        <w:t>we are reacting to</w:t>
      </w:r>
      <w:r w:rsidR="00372E24">
        <w:rPr>
          <w:rFonts w:eastAsia="Lucida Sans Unicode" w:cs="Lucida Sans Unicode"/>
          <w:szCs w:val="22"/>
          <w:bdr w:val="nil"/>
          <w:lang w:val="en-US"/>
        </w:rPr>
        <w:t xml:space="preserve"> the massive demand in the industry, strengthening our business partnership with the</w:t>
      </w:r>
      <w:r w:rsidR="00A73648">
        <w:rPr>
          <w:rFonts w:eastAsia="Lucida Sans Unicode" w:cs="Lucida Sans Unicode"/>
          <w:szCs w:val="22"/>
          <w:bdr w:val="nil"/>
          <w:lang w:val="en-US"/>
        </w:rPr>
        <w:t xml:space="preserve"> tire manufacturers,” says</w:t>
      </w:r>
      <w:r w:rsidRPr="008C3908">
        <w:rPr>
          <w:rFonts w:eastAsia="Lucida Sans Unicode" w:cs="Lucida Sans Unicode"/>
          <w:szCs w:val="22"/>
          <w:bdr w:val="nil"/>
          <w:lang w:val="en-US"/>
        </w:rPr>
        <w:t xml:space="preserve"> Dr. Johannes Ohmer, a member of</w:t>
      </w:r>
      <w:r w:rsidRPr="00CA4EB1">
        <w:rPr>
          <w:rFonts w:eastAsia="Lucida Sans Unicode" w:cs="Lucida Sans Unicode"/>
          <w:szCs w:val="22"/>
          <w:bdr w:val="nil"/>
          <w:lang w:val="en-US"/>
        </w:rPr>
        <w:t xml:space="preserve"> the Evonik Resource Efficiency GmbH Board of Management</w:t>
      </w:r>
      <w:r>
        <w:rPr>
          <w:rFonts w:eastAsia="Lucida Sans Unicode" w:cs="Lucida Sans Unicode"/>
          <w:szCs w:val="22"/>
          <w:bdr w:val="nil"/>
          <w:lang w:val="en-US"/>
        </w:rPr>
        <w:t>.</w:t>
      </w:r>
      <w:r w:rsidRPr="00CA4EB1">
        <w:rPr>
          <w:rFonts w:eastAsia="Lucida Sans Unicode" w:cs="Lucida Sans Unicode"/>
          <w:szCs w:val="22"/>
          <w:bdr w:val="nil"/>
          <w:lang w:val="en-US"/>
        </w:rPr>
        <w:t xml:space="preserve"> </w:t>
      </w:r>
    </w:p>
    <w:p w14:paraId="5A3CC4B3" w14:textId="77777777" w:rsidR="00372E24" w:rsidRDefault="00372E24" w:rsidP="00372E24">
      <w:pPr>
        <w:rPr>
          <w:rFonts w:eastAsia="Lucida Sans Unicode" w:cs="Lucida Sans Unicode"/>
          <w:szCs w:val="22"/>
          <w:bdr w:val="nil"/>
          <w:lang w:val="en-US"/>
        </w:rPr>
      </w:pPr>
    </w:p>
    <w:p w14:paraId="02A0D7CA" w14:textId="5054DA17" w:rsidR="00E84ED7" w:rsidRPr="00E84ED7" w:rsidRDefault="00372E24" w:rsidP="00E84ED7">
      <w:pPr>
        <w:rPr>
          <w:lang w:val="en-US"/>
        </w:rPr>
      </w:pPr>
      <w:r w:rsidRPr="00CA4EB1">
        <w:rPr>
          <w:rFonts w:eastAsia="Lucida Sans Unicode" w:cs="Lucida Sans Unicode"/>
          <w:szCs w:val="22"/>
          <w:bdr w:val="nil"/>
          <w:lang w:val="en-US"/>
        </w:rPr>
        <w:t xml:space="preserve">“This is a consistent response to the challenge of reliably providing innovative products and custom solutions to </w:t>
      </w:r>
      <w:r w:rsidRPr="008C3908">
        <w:rPr>
          <w:rFonts w:eastAsia="Lucida Sans Unicode" w:cs="Lucida Sans Unicode"/>
          <w:szCs w:val="22"/>
          <w:bdr w:val="nil"/>
          <w:lang w:val="en-US"/>
        </w:rPr>
        <w:t xml:space="preserve">our </w:t>
      </w:r>
      <w:r>
        <w:rPr>
          <w:rFonts w:eastAsia="Lucida Sans Unicode" w:cs="Lucida Sans Unicode"/>
          <w:szCs w:val="22"/>
          <w:bdr w:val="nil"/>
          <w:lang w:val="en-US"/>
        </w:rPr>
        <w:t>regional</w:t>
      </w:r>
      <w:r w:rsidRPr="00CA4EB1">
        <w:rPr>
          <w:rFonts w:eastAsia="Lucida Sans Unicode" w:cs="Lucida Sans Unicode"/>
          <w:szCs w:val="22"/>
          <w:bdr w:val="nil"/>
          <w:lang w:val="en-US"/>
        </w:rPr>
        <w:t xml:space="preserve"> customers,” points out Andreas Fischer, </w:t>
      </w:r>
      <w:r>
        <w:rPr>
          <w:rFonts w:eastAsia="Lucida Sans Unicode" w:cs="Lucida Sans Unicode"/>
          <w:szCs w:val="22"/>
          <w:bdr w:val="nil"/>
          <w:lang w:val="en-US"/>
        </w:rPr>
        <w:t>head of</w:t>
      </w:r>
      <w:r w:rsidRPr="00CA4EB1">
        <w:rPr>
          <w:rFonts w:eastAsia="Lucida Sans Unicode" w:cs="Lucida Sans Unicode"/>
          <w:szCs w:val="22"/>
          <w:bdr w:val="nil"/>
          <w:lang w:val="en-US"/>
        </w:rPr>
        <w:t xml:space="preserve"> the Silica Business Line. Evonik is </w:t>
      </w:r>
      <w:r w:rsidR="00A73648">
        <w:rPr>
          <w:rFonts w:eastAsia="Lucida Sans Unicode" w:cs="Lucida Sans Unicode"/>
          <w:szCs w:val="22"/>
          <w:bdr w:val="nil"/>
          <w:lang w:val="en-US"/>
        </w:rPr>
        <w:t>implem</w:t>
      </w:r>
      <w:r>
        <w:rPr>
          <w:rFonts w:eastAsia="Lucida Sans Unicode" w:cs="Lucida Sans Unicode"/>
          <w:szCs w:val="22"/>
          <w:bdr w:val="nil"/>
          <w:lang w:val="en-US"/>
        </w:rPr>
        <w:t>e</w:t>
      </w:r>
      <w:r w:rsidR="00A73648">
        <w:rPr>
          <w:rFonts w:eastAsia="Lucida Sans Unicode" w:cs="Lucida Sans Unicode"/>
          <w:szCs w:val="22"/>
          <w:bdr w:val="nil"/>
          <w:lang w:val="en-US"/>
        </w:rPr>
        <w:t>n</w:t>
      </w:r>
      <w:r>
        <w:rPr>
          <w:rFonts w:eastAsia="Lucida Sans Unicode" w:cs="Lucida Sans Unicode"/>
          <w:szCs w:val="22"/>
          <w:bdr w:val="nil"/>
          <w:lang w:val="en-US"/>
        </w:rPr>
        <w:t xml:space="preserve">ting this expansion in Adapazari </w:t>
      </w:r>
      <w:r w:rsidRPr="00CA4EB1">
        <w:rPr>
          <w:rFonts w:eastAsia="Lucida Sans Unicode" w:cs="Lucida Sans Unicode"/>
          <w:szCs w:val="22"/>
          <w:bdr w:val="nil"/>
          <w:lang w:val="en-US"/>
        </w:rPr>
        <w:t xml:space="preserve">to support the high level of demand for the highly dispersible (HD) silica used in producing </w:t>
      </w:r>
      <w:r>
        <w:rPr>
          <w:rFonts w:eastAsia="Lucida Sans Unicode" w:cs="Lucida Sans Unicode"/>
          <w:szCs w:val="22"/>
          <w:bdr w:val="nil"/>
          <w:lang w:val="en-US"/>
        </w:rPr>
        <w:t>Green T</w:t>
      </w:r>
      <w:r w:rsidRPr="00CA4EB1">
        <w:rPr>
          <w:rFonts w:eastAsia="Lucida Sans Unicode" w:cs="Lucida Sans Unicode"/>
          <w:szCs w:val="22"/>
          <w:bdr w:val="nil"/>
          <w:lang w:val="en-US"/>
        </w:rPr>
        <w:t xml:space="preserve">ires, particularly </w:t>
      </w:r>
      <w:r>
        <w:rPr>
          <w:rFonts w:eastAsia="Lucida Sans Unicode" w:cs="Lucida Sans Unicode"/>
          <w:szCs w:val="22"/>
          <w:bdr w:val="nil"/>
          <w:lang w:val="en-US"/>
        </w:rPr>
        <w:t xml:space="preserve">from customers </w:t>
      </w:r>
      <w:r w:rsidRPr="00CA4EB1">
        <w:rPr>
          <w:rFonts w:eastAsia="Lucida Sans Unicode" w:cs="Lucida Sans Unicode"/>
          <w:szCs w:val="22"/>
          <w:bdr w:val="nil"/>
          <w:lang w:val="en-US"/>
        </w:rPr>
        <w:t xml:space="preserve">in southeastern Europe and the Middle East. </w:t>
      </w:r>
      <w:r>
        <w:rPr>
          <w:rFonts w:eastAsia="Lucida Sans Unicode" w:cs="Lucida Sans Unicode"/>
          <w:szCs w:val="22"/>
          <w:bdr w:val="nil"/>
          <w:lang w:val="en-US"/>
        </w:rPr>
        <w:t xml:space="preserve">Thanks to </w:t>
      </w:r>
      <w:r w:rsidR="00A73648">
        <w:rPr>
          <w:rFonts w:eastAsia="Lucida Sans Unicode" w:cs="Lucida Sans Unicode"/>
          <w:szCs w:val="22"/>
          <w:bdr w:val="nil"/>
          <w:lang w:val="en-US"/>
        </w:rPr>
        <w:t>a</w:t>
      </w:r>
      <w:r>
        <w:rPr>
          <w:rFonts w:eastAsia="Lucida Sans Unicode" w:cs="Lucida Sans Unicode"/>
          <w:szCs w:val="22"/>
          <w:bdr w:val="nil"/>
          <w:lang w:val="en-US"/>
        </w:rPr>
        <w:t xml:space="preserve"> significantly reduced rolling resistance, Green Tires save a </w:t>
      </w:r>
      <w:r w:rsidR="00A73648">
        <w:rPr>
          <w:rFonts w:eastAsia="Lucida Sans Unicode" w:cs="Lucida Sans Unicode"/>
          <w:szCs w:val="22"/>
          <w:bdr w:val="nil"/>
          <w:lang w:val="en-US"/>
        </w:rPr>
        <w:t>considerable</w:t>
      </w:r>
      <w:r>
        <w:rPr>
          <w:rFonts w:eastAsia="Lucida Sans Unicode" w:cs="Lucida Sans Unicode"/>
          <w:szCs w:val="22"/>
          <w:bdr w:val="nil"/>
          <w:lang w:val="en-US"/>
        </w:rPr>
        <w:t xml:space="preserve"> amount of fuel compared to traditional vehicle tires.</w:t>
      </w:r>
    </w:p>
    <w:p w14:paraId="463F06BE" w14:textId="77777777" w:rsidR="00473E56" w:rsidRDefault="00473E56" w:rsidP="00E84ED7">
      <w:pPr>
        <w:rPr>
          <w:lang w:val="en-US"/>
        </w:rPr>
      </w:pPr>
    </w:p>
    <w:p w14:paraId="7FFD19C7" w14:textId="2DBC1DB7" w:rsidR="00C04669" w:rsidRDefault="00C04669" w:rsidP="00E84ED7">
      <w:pPr>
        <w:rPr>
          <w:lang w:val="en-US"/>
        </w:rPr>
      </w:pPr>
      <w:r>
        <w:rPr>
          <w:noProof/>
          <w:lang w:val="de-DE"/>
        </w:rPr>
        <w:drawing>
          <wp:anchor distT="0" distB="0" distL="114300" distR="114300" simplePos="0" relativeHeight="251659264" behindDoc="0" locked="0" layoutInCell="1" allowOverlap="1" wp14:anchorId="5884E418" wp14:editId="0D2F7366">
            <wp:simplePos x="0" y="0"/>
            <wp:positionH relativeFrom="margin">
              <wp:align>right</wp:align>
            </wp:positionH>
            <wp:positionV relativeFrom="paragraph">
              <wp:posOffset>333375</wp:posOffset>
            </wp:positionV>
            <wp:extent cx="4535805" cy="32880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35805" cy="3288030"/>
                    </a:xfrm>
                    <a:prstGeom prst="rect">
                      <a:avLst/>
                    </a:prstGeom>
                  </pic:spPr>
                </pic:pic>
              </a:graphicData>
            </a:graphic>
          </wp:anchor>
        </w:drawing>
      </w:r>
    </w:p>
    <w:p w14:paraId="37634EF7" w14:textId="430B90BB" w:rsidR="00C04669" w:rsidRDefault="00C04669" w:rsidP="00E84ED7">
      <w:pPr>
        <w:rPr>
          <w:lang w:val="en-US"/>
        </w:rPr>
      </w:pPr>
    </w:p>
    <w:p w14:paraId="706AC002" w14:textId="4A54F028" w:rsidR="00473E56" w:rsidRPr="00473E56" w:rsidRDefault="00473E56" w:rsidP="00473E56">
      <w:pPr>
        <w:spacing w:line="220" w:lineRule="exact"/>
        <w:rPr>
          <w:sz w:val="20"/>
          <w:szCs w:val="20"/>
          <w:lang w:val="en-US"/>
        </w:rPr>
      </w:pPr>
      <w:r w:rsidRPr="00473E56">
        <w:rPr>
          <w:b/>
          <w:sz w:val="20"/>
          <w:szCs w:val="20"/>
          <w:lang w:val="en-US"/>
        </w:rPr>
        <w:t>Caption</w:t>
      </w:r>
      <w:r w:rsidRPr="00473E56">
        <w:rPr>
          <w:sz w:val="20"/>
          <w:szCs w:val="20"/>
          <w:lang w:val="en-US"/>
        </w:rPr>
        <w:t>:</w:t>
      </w:r>
    </w:p>
    <w:p w14:paraId="7C841BA5" w14:textId="4BAC1F93" w:rsidR="00C04669" w:rsidRPr="00473E56" w:rsidRDefault="00C04669" w:rsidP="00473E56">
      <w:pPr>
        <w:spacing w:line="220" w:lineRule="exact"/>
        <w:rPr>
          <w:sz w:val="20"/>
          <w:szCs w:val="20"/>
          <w:lang w:val="en-US"/>
        </w:rPr>
      </w:pPr>
      <w:r w:rsidRPr="00473E56">
        <w:rPr>
          <w:rFonts w:eastAsia="Lucida Sans Unicode" w:cs="Lucida Sans Unicode"/>
          <w:sz w:val="20"/>
          <w:szCs w:val="20"/>
          <w:bdr w:val="nil"/>
          <w:lang w:val="en-US"/>
        </w:rPr>
        <w:t>The Green Tires that are made with the help of Silica/</w:t>
      </w:r>
      <w:proofErr w:type="spellStart"/>
      <w:r w:rsidRPr="00473E56">
        <w:rPr>
          <w:rFonts w:eastAsia="Lucida Sans Unicode" w:cs="Lucida Sans Unicode"/>
          <w:sz w:val="20"/>
          <w:szCs w:val="20"/>
          <w:bdr w:val="nil"/>
          <w:lang w:val="en-US"/>
        </w:rPr>
        <w:t>Silane</w:t>
      </w:r>
      <w:proofErr w:type="spellEnd"/>
      <w:r w:rsidRPr="00473E56">
        <w:rPr>
          <w:rFonts w:eastAsia="Lucida Sans Unicode" w:cs="Lucida Sans Unicode"/>
          <w:sz w:val="20"/>
          <w:szCs w:val="20"/>
          <w:bdr w:val="nil"/>
          <w:lang w:val="en-US"/>
        </w:rPr>
        <w:t xml:space="preserve"> technology from Evonik save fuel, thanks to their low</w:t>
      </w:r>
      <w:r w:rsidRPr="00473E56">
        <w:rPr>
          <w:rFonts w:ascii="EvonikProkyon" w:hAnsi="EvonikProkyon" w:cs="Arial"/>
          <w:color w:val="000000"/>
          <w:sz w:val="20"/>
          <w:szCs w:val="20"/>
          <w:lang w:val="en"/>
        </w:rPr>
        <w:t xml:space="preserve"> </w:t>
      </w:r>
      <w:r w:rsidRPr="00473E56">
        <w:rPr>
          <w:rFonts w:eastAsia="Lucida Sans Unicode" w:cs="Lucida Sans Unicode"/>
          <w:sz w:val="20"/>
          <w:szCs w:val="20"/>
          <w:bdr w:val="nil"/>
          <w:lang w:val="en-US"/>
        </w:rPr>
        <w:t>rolling resistance.</w:t>
      </w:r>
    </w:p>
    <w:p w14:paraId="1113E251" w14:textId="77777777" w:rsidR="00CA4EB1" w:rsidRDefault="00CA4EB1" w:rsidP="00E84ED7">
      <w:pPr>
        <w:rPr>
          <w:lang w:val="en-US"/>
        </w:rPr>
      </w:pPr>
    </w:p>
    <w:p w14:paraId="31A81DD5" w14:textId="77777777" w:rsidR="00473E56" w:rsidRDefault="00473E56" w:rsidP="00E84ED7">
      <w:pPr>
        <w:rPr>
          <w:lang w:val="en-US"/>
        </w:rPr>
      </w:pPr>
    </w:p>
    <w:p w14:paraId="198D4095" w14:textId="77777777" w:rsidR="00473E56" w:rsidRDefault="00473E56" w:rsidP="00E84ED7">
      <w:pPr>
        <w:rPr>
          <w:lang w:val="en-US"/>
        </w:rPr>
      </w:pPr>
    </w:p>
    <w:p w14:paraId="43D09542" w14:textId="77777777" w:rsidR="00473E56" w:rsidRDefault="00473E56" w:rsidP="00E84ED7">
      <w:pPr>
        <w:rPr>
          <w:lang w:val="en-US"/>
        </w:rPr>
      </w:pPr>
    </w:p>
    <w:p w14:paraId="33FAEDF4" w14:textId="77777777" w:rsidR="00473E56" w:rsidRDefault="00473E56" w:rsidP="00E84ED7">
      <w:pPr>
        <w:rPr>
          <w:lang w:val="en-US"/>
        </w:rPr>
      </w:pPr>
    </w:p>
    <w:p w14:paraId="3C876F79" w14:textId="77777777" w:rsidR="00473E56" w:rsidRDefault="00473E56" w:rsidP="00E84ED7">
      <w:pPr>
        <w:rPr>
          <w:lang w:val="en-US"/>
        </w:rPr>
      </w:pPr>
    </w:p>
    <w:p w14:paraId="5AF3638D" w14:textId="77777777" w:rsidR="00473E56" w:rsidRPr="00E84ED7" w:rsidRDefault="00473E56" w:rsidP="00E84ED7">
      <w:pPr>
        <w:rPr>
          <w:lang w:val="en-US"/>
        </w:rPr>
      </w:pPr>
    </w:p>
    <w:p w14:paraId="42DDFC97" w14:textId="77777777" w:rsidR="00E84ED7" w:rsidRPr="00CA4EB1" w:rsidRDefault="00CA4EB1" w:rsidP="00E84ED7">
      <w:pPr>
        <w:spacing w:line="220" w:lineRule="exact"/>
        <w:outlineLvl w:val="0"/>
        <w:rPr>
          <w:rFonts w:cs="Lucida Sans Unicode"/>
          <w:b/>
          <w:bCs/>
          <w:color w:val="000000"/>
          <w:sz w:val="18"/>
          <w:szCs w:val="18"/>
          <w:lang w:val="en-US"/>
        </w:rPr>
      </w:pPr>
      <w:r w:rsidRPr="00CA4EB1">
        <w:rPr>
          <w:rFonts w:cs="Lucida Sans Unicode"/>
          <w:b/>
          <w:bCs/>
          <w:color w:val="000000"/>
          <w:sz w:val="18"/>
          <w:szCs w:val="18"/>
          <w:lang w:val="en-US"/>
        </w:rPr>
        <w:t>About Evonik</w:t>
      </w:r>
    </w:p>
    <w:p w14:paraId="59300B6A" w14:textId="77777777" w:rsidR="00E84ED7" w:rsidRPr="00CA4EB1" w:rsidRDefault="00CA4EB1" w:rsidP="00E84ED7">
      <w:pPr>
        <w:spacing w:line="220" w:lineRule="exact"/>
        <w:rPr>
          <w:rFonts w:cs="Lucida Sans Unicode"/>
          <w:color w:val="000000"/>
          <w:sz w:val="18"/>
          <w:szCs w:val="18"/>
        </w:rPr>
      </w:pPr>
      <w:r w:rsidRPr="00CA4EB1">
        <w:rPr>
          <w:color w:val="000000"/>
          <w:sz w:val="18"/>
          <w:szCs w:val="18"/>
        </w:rPr>
        <w:t xml:space="preserve">Evonik is one of the world leaders in specialty chemicals. The focus on more specialty businesses, customer-orientated innovative prowess and a trustful and performance-oriented corporate culture form the heart of </w:t>
      </w:r>
      <w:proofErr w:type="spellStart"/>
      <w:r w:rsidRPr="00CA4EB1">
        <w:rPr>
          <w:color w:val="000000"/>
          <w:sz w:val="18"/>
          <w:szCs w:val="18"/>
        </w:rPr>
        <w:t>Evonik’s</w:t>
      </w:r>
      <w:proofErr w:type="spellEnd"/>
      <w:r w:rsidRPr="00CA4EB1">
        <w:rPr>
          <w:color w:val="000000"/>
          <w:sz w:val="18"/>
          <w:szCs w:val="18"/>
        </w:rPr>
        <w:t xml:space="preserve"> corporate strategy. They are the lever for profitable growth and a sustained increase in the value of the company. Evonik benefits specifically from its customer proximity and leading market positions. Evonik is active in over 100 countries around the world with more than 36,000 employees. In fiscal 2017, the enterprise generated sales of €14.4 billion and an operating profit (adjusted EBITDA) of €2.36 billion.</w:t>
      </w:r>
    </w:p>
    <w:p w14:paraId="2332C431" w14:textId="32CC59E3" w:rsidR="00473E56" w:rsidRDefault="00473E56">
      <w:pPr>
        <w:spacing w:line="240" w:lineRule="auto"/>
        <w:rPr>
          <w:rFonts w:cs="Lucida Sans Unicode"/>
          <w:sz w:val="18"/>
          <w:szCs w:val="18"/>
          <w:lang w:val="en-US"/>
        </w:rPr>
      </w:pPr>
      <w:r>
        <w:rPr>
          <w:rFonts w:cs="Lucida Sans Unicode"/>
          <w:sz w:val="18"/>
          <w:szCs w:val="18"/>
          <w:lang w:val="en-US"/>
        </w:rPr>
        <w:lastRenderedPageBreak/>
        <w:br w:type="page"/>
      </w:r>
    </w:p>
    <w:p w14:paraId="64A126A4" w14:textId="77777777" w:rsidR="00E84ED7" w:rsidRPr="00CA4EB1" w:rsidRDefault="00E84ED7" w:rsidP="00E84ED7">
      <w:pPr>
        <w:spacing w:line="220" w:lineRule="exact"/>
        <w:rPr>
          <w:rFonts w:cs="Lucida Sans Unicode"/>
          <w:sz w:val="18"/>
          <w:szCs w:val="18"/>
          <w:lang w:val="en-US"/>
        </w:rPr>
      </w:pPr>
    </w:p>
    <w:p w14:paraId="45D629DA" w14:textId="77777777" w:rsidR="00E84ED7" w:rsidRPr="00CA4EB1" w:rsidRDefault="00CA4EB1" w:rsidP="00E84ED7">
      <w:pPr>
        <w:autoSpaceDE w:val="0"/>
        <w:autoSpaceDN w:val="0"/>
        <w:spacing w:line="220" w:lineRule="exact"/>
        <w:rPr>
          <w:rFonts w:cs="Lucida Sans Unicode"/>
          <w:b/>
          <w:bCs/>
          <w:sz w:val="18"/>
          <w:szCs w:val="18"/>
          <w:lang w:val="en-US"/>
        </w:rPr>
      </w:pPr>
      <w:r w:rsidRPr="00CA4EB1">
        <w:rPr>
          <w:b/>
          <w:bCs/>
          <w:sz w:val="18"/>
          <w:szCs w:val="18"/>
          <w:lang w:val="en-US"/>
        </w:rPr>
        <w:t>About Resource Efficiency</w:t>
      </w:r>
    </w:p>
    <w:p w14:paraId="44106457" w14:textId="77777777" w:rsidR="00E84ED7" w:rsidRPr="00CA4EB1" w:rsidRDefault="00CA4EB1" w:rsidP="00E84ED7">
      <w:pPr>
        <w:autoSpaceDE w:val="0"/>
        <w:autoSpaceDN w:val="0"/>
        <w:spacing w:line="220" w:lineRule="exact"/>
        <w:rPr>
          <w:rFonts w:ascii="Calibri" w:hAnsi="Calibri"/>
          <w:sz w:val="18"/>
          <w:szCs w:val="18"/>
          <w:lang w:val="en-US"/>
        </w:rPr>
      </w:pPr>
      <w:r w:rsidRPr="00CA4EB1">
        <w:rPr>
          <w:sz w:val="18"/>
          <w:szCs w:val="18"/>
          <w:lang w:val="en-US"/>
        </w:rPr>
        <w:t>The Resource Efficiency segment is led by Evonik Resource Efficiency GmbH and produces high performance materials and specialty additives for environmentally friendly as well as energy-efficient systems to the automotive, paints &amp; coatings, adhesives, construction, and many other industries. This segment employed about 10,000 employees, and generated sales of around €5.4 billion in 2017.</w:t>
      </w:r>
    </w:p>
    <w:p w14:paraId="43E636C5" w14:textId="77777777" w:rsidR="00E84ED7" w:rsidRDefault="00E84ED7" w:rsidP="00E84ED7">
      <w:pPr>
        <w:spacing w:line="220" w:lineRule="exact"/>
        <w:rPr>
          <w:sz w:val="18"/>
          <w:szCs w:val="18"/>
          <w:lang w:val="en-US"/>
        </w:rPr>
      </w:pPr>
    </w:p>
    <w:p w14:paraId="15543EDE" w14:textId="77777777" w:rsidR="00473E56" w:rsidRPr="00CA4EB1" w:rsidRDefault="00473E56" w:rsidP="00E84ED7">
      <w:pPr>
        <w:spacing w:line="220" w:lineRule="exact"/>
        <w:rPr>
          <w:sz w:val="18"/>
          <w:szCs w:val="18"/>
          <w:lang w:val="en-US"/>
        </w:rPr>
      </w:pPr>
      <w:bookmarkStart w:id="0" w:name="_GoBack"/>
      <w:bookmarkEnd w:id="0"/>
    </w:p>
    <w:p w14:paraId="71D0033F" w14:textId="77777777" w:rsidR="00E84ED7" w:rsidRPr="00CA4EB1" w:rsidRDefault="00CA4EB1" w:rsidP="00E84ED7">
      <w:pPr>
        <w:spacing w:line="220" w:lineRule="exact"/>
        <w:outlineLvl w:val="0"/>
        <w:rPr>
          <w:rFonts w:cs="Lucida Sans Unicode"/>
          <w:b/>
          <w:bCs/>
          <w:color w:val="000000"/>
          <w:sz w:val="18"/>
          <w:szCs w:val="18"/>
          <w:lang w:val="en-US"/>
        </w:rPr>
      </w:pPr>
      <w:r w:rsidRPr="00CA4EB1">
        <w:rPr>
          <w:rFonts w:cs="Lucida Sans Unicode"/>
          <w:b/>
          <w:bCs/>
          <w:color w:val="000000"/>
          <w:sz w:val="18"/>
          <w:szCs w:val="18"/>
          <w:lang w:val="en-US"/>
        </w:rPr>
        <w:t>Disclaimer</w:t>
      </w:r>
    </w:p>
    <w:p w14:paraId="5419865D" w14:textId="77777777" w:rsidR="00E84ED7" w:rsidRPr="00CA4EB1" w:rsidRDefault="00CA4EB1" w:rsidP="00E84ED7">
      <w:pPr>
        <w:spacing w:line="220" w:lineRule="exact"/>
        <w:rPr>
          <w:rFonts w:cs="Lucida Sans Unicode"/>
          <w:sz w:val="18"/>
          <w:szCs w:val="18"/>
          <w:lang w:val="en-US"/>
        </w:rPr>
      </w:pPr>
      <w:r w:rsidRPr="00CA4EB1">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72448F00" w14:textId="77777777" w:rsidR="00E84ED7" w:rsidRPr="00CA4EB1" w:rsidRDefault="00E84ED7" w:rsidP="00E84ED7">
      <w:pPr>
        <w:spacing w:line="220" w:lineRule="exact"/>
        <w:rPr>
          <w:rFonts w:cs="Lucida Sans Unicode"/>
          <w:sz w:val="18"/>
          <w:szCs w:val="18"/>
          <w:lang w:val="en-US"/>
        </w:rPr>
      </w:pPr>
    </w:p>
    <w:p w14:paraId="4B2EDE72" w14:textId="77777777" w:rsidR="00E84ED7" w:rsidRPr="00CA4EB1" w:rsidRDefault="00E84ED7" w:rsidP="00E84ED7">
      <w:pPr>
        <w:spacing w:line="220" w:lineRule="exact"/>
        <w:outlineLvl w:val="0"/>
        <w:rPr>
          <w:rFonts w:cs="Lucida Sans Unicode"/>
          <w:sz w:val="18"/>
          <w:szCs w:val="18"/>
          <w:lang w:val="en-US"/>
        </w:rPr>
      </w:pPr>
    </w:p>
    <w:sectPr w:rsidR="00E84ED7" w:rsidRPr="00CA4EB1" w:rsidSect="00E84ED7">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095CD" w14:textId="77777777" w:rsidR="00473E56" w:rsidRDefault="00473E56">
      <w:pPr>
        <w:spacing w:line="240" w:lineRule="auto"/>
      </w:pPr>
      <w:r>
        <w:separator/>
      </w:r>
    </w:p>
  </w:endnote>
  <w:endnote w:type="continuationSeparator" w:id="0">
    <w:p w14:paraId="2E0A9148" w14:textId="77777777" w:rsidR="00473E56" w:rsidRDefault="00473E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vonikProkyon">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0B00" w14:textId="77777777" w:rsidR="00473E56" w:rsidRDefault="00473E56">
    <w:pPr>
      <w:pStyle w:val="Fuzeile"/>
    </w:pPr>
  </w:p>
  <w:p w14:paraId="5D28AA28" w14:textId="77777777" w:rsidR="00473E56" w:rsidRDefault="00473E56">
    <w:pPr>
      <w:pStyle w:val="Fuzeile"/>
    </w:pPr>
    <w:r>
      <w:rPr>
        <w:rFonts w:eastAsia="Lucida Sans Unicode" w:cs="Lucida Sans Unicode"/>
        <w:szCs w:val="22"/>
        <w:bdr w:val="nil"/>
        <w:lang w:val="en-US"/>
      </w:rPr>
      <w:t xml:space="preserve">Page </w:t>
    </w:r>
    <w:r>
      <w:rPr>
        <w:rStyle w:val="Seitenzahl"/>
      </w:rPr>
      <w:fldChar w:fldCharType="begin"/>
    </w:r>
    <w:r>
      <w:rPr>
        <w:rStyle w:val="Seitenzahl"/>
      </w:rPr>
      <w:instrText xml:space="preserve"> PAGE </w:instrText>
    </w:r>
    <w:r>
      <w:rPr>
        <w:rStyle w:val="Seitenzahl"/>
      </w:rPr>
      <w:fldChar w:fldCharType="separate"/>
    </w:r>
    <w:r w:rsidR="0013735D">
      <w:rPr>
        <w:rStyle w:val="Seitenzahl"/>
        <w:noProof/>
      </w:rPr>
      <w:t>2</w:t>
    </w:r>
    <w:r>
      <w:rPr>
        <w:rStyle w:val="Seitenzahl"/>
      </w:rPr>
      <w:fldChar w:fldCharType="end"/>
    </w:r>
    <w:r>
      <w:rPr>
        <w:rFonts w:eastAsia="Lucida Sans Unicode" w:cs="Lucida Sans Unicode"/>
        <w:szCs w:val="22"/>
        <w:bdr w:val="nil"/>
        <w:lang w:val="en-US"/>
      </w:rPr>
      <w:t xml:space="preserve"> of </w:t>
    </w:r>
    <w:r>
      <w:rPr>
        <w:rStyle w:val="Seitenzahl"/>
      </w:rPr>
      <w:fldChar w:fldCharType="begin"/>
    </w:r>
    <w:r>
      <w:rPr>
        <w:rStyle w:val="Seitenzahl"/>
      </w:rPr>
      <w:instrText xml:space="preserve"> NUMPAGES </w:instrText>
    </w:r>
    <w:r>
      <w:rPr>
        <w:rStyle w:val="Seitenzahl"/>
      </w:rPr>
      <w:fldChar w:fldCharType="separate"/>
    </w:r>
    <w:r w:rsidR="0013735D">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57815" w14:textId="77777777" w:rsidR="00473E56" w:rsidRDefault="00473E56" w:rsidP="00E84ED7">
    <w:pPr>
      <w:pStyle w:val="Fuzeile"/>
    </w:pPr>
  </w:p>
  <w:p w14:paraId="403C991E" w14:textId="77777777" w:rsidR="00473E56" w:rsidRPr="005225EC" w:rsidRDefault="00473E56" w:rsidP="00E84ED7">
    <w:pPr>
      <w:pStyle w:val="Fuzeile"/>
      <w:rPr>
        <w:szCs w:val="18"/>
      </w:rPr>
    </w:pPr>
    <w:r>
      <w:rPr>
        <w:rFonts w:eastAsia="Lucida Sans Unicode" w:cs="Lucida Sans Unicode"/>
        <w:szCs w:val="22"/>
        <w:bdr w:val="nil"/>
        <w:lang w:val="en-US"/>
      </w:rPr>
      <w:t xml:space="preserve">Page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13735D">
      <w:rPr>
        <w:rStyle w:val="Seitenzahl"/>
        <w:noProof/>
        <w:szCs w:val="18"/>
      </w:rPr>
      <w:t>1</w:t>
    </w:r>
    <w:r w:rsidRPr="005225EC">
      <w:rPr>
        <w:rStyle w:val="Seitenzahl"/>
        <w:szCs w:val="18"/>
      </w:rPr>
      <w:fldChar w:fldCharType="end"/>
    </w:r>
    <w:r>
      <w:rPr>
        <w:rFonts w:eastAsia="Lucida Sans Unicode" w:cs="Lucida Sans Unicode"/>
        <w:szCs w:val="22"/>
        <w:bdr w:val="nil"/>
        <w:lang w:val="en-US"/>
      </w:rPr>
      <w:t xml:space="preserve"> of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13735D">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8A789" w14:textId="77777777" w:rsidR="00473E56" w:rsidRDefault="00473E56">
      <w:pPr>
        <w:spacing w:line="240" w:lineRule="auto"/>
      </w:pPr>
      <w:r>
        <w:separator/>
      </w:r>
    </w:p>
  </w:footnote>
  <w:footnote w:type="continuationSeparator" w:id="0">
    <w:p w14:paraId="2AEEA73B" w14:textId="77777777" w:rsidR="00473E56" w:rsidRDefault="00473E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380FA" w14:textId="77777777" w:rsidR="00473E56" w:rsidRPr="003F4CD0" w:rsidRDefault="00473E56" w:rsidP="00E84ED7">
    <w:pPr>
      <w:pStyle w:val="Kopfzeile"/>
      <w:spacing w:after="1880"/>
      <w:rPr>
        <w:sz w:val="2"/>
        <w:szCs w:val="2"/>
      </w:rPr>
    </w:pPr>
    <w:r w:rsidRPr="003F4CD0">
      <w:rPr>
        <w:noProof/>
        <w:sz w:val="2"/>
        <w:szCs w:val="2"/>
        <w:lang w:val="de-DE"/>
      </w:rPr>
      <w:drawing>
        <wp:anchor distT="0" distB="0" distL="114300" distR="114300" simplePos="0" relativeHeight="251661312" behindDoc="1" locked="0" layoutInCell="1" allowOverlap="1" wp14:anchorId="2E28D57B" wp14:editId="6F92A1A7">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71516"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8240" behindDoc="1" locked="0" layoutInCell="1" allowOverlap="1" wp14:anchorId="675078EE" wp14:editId="153C26A5">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0641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AD6CD" w14:textId="77777777" w:rsidR="00473E56" w:rsidRPr="003F4CD0" w:rsidRDefault="00473E56">
    <w:pPr>
      <w:pStyle w:val="Kopfzeile"/>
      <w:rPr>
        <w:sz w:val="2"/>
        <w:szCs w:val="2"/>
      </w:rPr>
    </w:pPr>
    <w:r w:rsidRPr="003F4CD0">
      <w:rPr>
        <w:noProof/>
        <w:sz w:val="2"/>
        <w:szCs w:val="2"/>
        <w:lang w:val="de-DE"/>
      </w:rPr>
      <w:drawing>
        <wp:anchor distT="0" distB="0" distL="114300" distR="114300" simplePos="0" relativeHeight="251660288" behindDoc="1" locked="0" layoutInCell="1" allowOverlap="1" wp14:anchorId="3FA335CC" wp14:editId="7353B33D">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76168"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9264" behindDoc="1" locked="0" layoutInCell="1" allowOverlap="1" wp14:anchorId="6D102D15" wp14:editId="209E7DA2">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4014"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EFBC996A">
      <w:start w:val="1"/>
      <w:numFmt w:val="bullet"/>
      <w:pStyle w:val="berschrift1"/>
      <w:lvlText w:val=""/>
      <w:lvlJc w:val="left"/>
      <w:pPr>
        <w:tabs>
          <w:tab w:val="num" w:pos="227"/>
        </w:tabs>
        <w:ind w:left="227" w:hanging="227"/>
      </w:pPr>
      <w:rPr>
        <w:rFonts w:ascii="Symbol" w:hAnsi="Symbol" w:hint="default"/>
        <w:color w:val="auto"/>
        <w:sz w:val="20"/>
        <w:szCs w:val="20"/>
      </w:rPr>
    </w:lvl>
    <w:lvl w:ilvl="1" w:tplc="F7702414" w:tentative="1">
      <w:start w:val="1"/>
      <w:numFmt w:val="bullet"/>
      <w:lvlText w:val="o"/>
      <w:lvlJc w:val="left"/>
      <w:pPr>
        <w:tabs>
          <w:tab w:val="num" w:pos="1440"/>
        </w:tabs>
        <w:ind w:left="1440" w:hanging="360"/>
      </w:pPr>
      <w:rPr>
        <w:rFonts w:ascii="Courier New" w:hAnsi="Courier New" w:cs="Courier New" w:hint="default"/>
      </w:rPr>
    </w:lvl>
    <w:lvl w:ilvl="2" w:tplc="9B266F18" w:tentative="1">
      <w:start w:val="1"/>
      <w:numFmt w:val="bullet"/>
      <w:lvlText w:val=""/>
      <w:lvlJc w:val="left"/>
      <w:pPr>
        <w:tabs>
          <w:tab w:val="num" w:pos="2160"/>
        </w:tabs>
        <w:ind w:left="2160" w:hanging="360"/>
      </w:pPr>
      <w:rPr>
        <w:rFonts w:ascii="Wingdings" w:hAnsi="Wingdings" w:hint="default"/>
      </w:rPr>
    </w:lvl>
    <w:lvl w:ilvl="3" w:tplc="5224A1FA" w:tentative="1">
      <w:start w:val="1"/>
      <w:numFmt w:val="bullet"/>
      <w:lvlText w:val=""/>
      <w:lvlJc w:val="left"/>
      <w:pPr>
        <w:tabs>
          <w:tab w:val="num" w:pos="2880"/>
        </w:tabs>
        <w:ind w:left="2880" w:hanging="360"/>
      </w:pPr>
      <w:rPr>
        <w:rFonts w:ascii="Symbol" w:hAnsi="Symbol" w:hint="default"/>
      </w:rPr>
    </w:lvl>
    <w:lvl w:ilvl="4" w:tplc="60B460CE" w:tentative="1">
      <w:start w:val="1"/>
      <w:numFmt w:val="bullet"/>
      <w:lvlText w:val="o"/>
      <w:lvlJc w:val="left"/>
      <w:pPr>
        <w:tabs>
          <w:tab w:val="num" w:pos="3600"/>
        </w:tabs>
        <w:ind w:left="3600" w:hanging="360"/>
      </w:pPr>
      <w:rPr>
        <w:rFonts w:ascii="Courier New" w:hAnsi="Courier New" w:cs="Courier New" w:hint="default"/>
      </w:rPr>
    </w:lvl>
    <w:lvl w:ilvl="5" w:tplc="2350133C" w:tentative="1">
      <w:start w:val="1"/>
      <w:numFmt w:val="bullet"/>
      <w:lvlText w:val=""/>
      <w:lvlJc w:val="left"/>
      <w:pPr>
        <w:tabs>
          <w:tab w:val="num" w:pos="4320"/>
        </w:tabs>
        <w:ind w:left="4320" w:hanging="360"/>
      </w:pPr>
      <w:rPr>
        <w:rFonts w:ascii="Wingdings" w:hAnsi="Wingdings" w:hint="default"/>
      </w:rPr>
    </w:lvl>
    <w:lvl w:ilvl="6" w:tplc="3BF0F75C" w:tentative="1">
      <w:start w:val="1"/>
      <w:numFmt w:val="bullet"/>
      <w:lvlText w:val=""/>
      <w:lvlJc w:val="left"/>
      <w:pPr>
        <w:tabs>
          <w:tab w:val="num" w:pos="5040"/>
        </w:tabs>
        <w:ind w:left="5040" w:hanging="360"/>
      </w:pPr>
      <w:rPr>
        <w:rFonts w:ascii="Symbol" w:hAnsi="Symbol" w:hint="default"/>
      </w:rPr>
    </w:lvl>
    <w:lvl w:ilvl="7" w:tplc="208C1EDA" w:tentative="1">
      <w:start w:val="1"/>
      <w:numFmt w:val="bullet"/>
      <w:lvlText w:val="o"/>
      <w:lvlJc w:val="left"/>
      <w:pPr>
        <w:tabs>
          <w:tab w:val="num" w:pos="5760"/>
        </w:tabs>
        <w:ind w:left="5760" w:hanging="360"/>
      </w:pPr>
      <w:rPr>
        <w:rFonts w:ascii="Courier New" w:hAnsi="Courier New" w:cs="Courier New" w:hint="default"/>
      </w:rPr>
    </w:lvl>
    <w:lvl w:ilvl="8" w:tplc="07989A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134A17"/>
    <w:multiLevelType w:val="hybridMultilevel"/>
    <w:tmpl w:val="282A5326"/>
    <w:lvl w:ilvl="0" w:tplc="B378A4D6">
      <w:start w:val="1"/>
      <w:numFmt w:val="bullet"/>
      <w:lvlText w:val=""/>
      <w:lvlJc w:val="left"/>
      <w:pPr>
        <w:ind w:left="1060" w:hanging="360"/>
      </w:pPr>
      <w:rPr>
        <w:rFonts w:ascii="Symbol" w:hAnsi="Symbol" w:hint="default"/>
      </w:rPr>
    </w:lvl>
    <w:lvl w:ilvl="1" w:tplc="2E0CE19C" w:tentative="1">
      <w:start w:val="1"/>
      <w:numFmt w:val="bullet"/>
      <w:lvlText w:val="o"/>
      <w:lvlJc w:val="left"/>
      <w:pPr>
        <w:ind w:left="1780" w:hanging="360"/>
      </w:pPr>
      <w:rPr>
        <w:rFonts w:ascii="Courier New" w:hAnsi="Courier New" w:cs="Courier New" w:hint="default"/>
      </w:rPr>
    </w:lvl>
    <w:lvl w:ilvl="2" w:tplc="BE5C5D92" w:tentative="1">
      <w:start w:val="1"/>
      <w:numFmt w:val="bullet"/>
      <w:lvlText w:val=""/>
      <w:lvlJc w:val="left"/>
      <w:pPr>
        <w:ind w:left="2500" w:hanging="360"/>
      </w:pPr>
      <w:rPr>
        <w:rFonts w:ascii="Wingdings" w:hAnsi="Wingdings" w:hint="default"/>
      </w:rPr>
    </w:lvl>
    <w:lvl w:ilvl="3" w:tplc="4044F23A" w:tentative="1">
      <w:start w:val="1"/>
      <w:numFmt w:val="bullet"/>
      <w:lvlText w:val=""/>
      <w:lvlJc w:val="left"/>
      <w:pPr>
        <w:ind w:left="3220" w:hanging="360"/>
      </w:pPr>
      <w:rPr>
        <w:rFonts w:ascii="Symbol" w:hAnsi="Symbol" w:hint="default"/>
      </w:rPr>
    </w:lvl>
    <w:lvl w:ilvl="4" w:tplc="3C2CCF8E" w:tentative="1">
      <w:start w:val="1"/>
      <w:numFmt w:val="bullet"/>
      <w:lvlText w:val="o"/>
      <w:lvlJc w:val="left"/>
      <w:pPr>
        <w:ind w:left="3940" w:hanging="360"/>
      </w:pPr>
      <w:rPr>
        <w:rFonts w:ascii="Courier New" w:hAnsi="Courier New" w:cs="Courier New" w:hint="default"/>
      </w:rPr>
    </w:lvl>
    <w:lvl w:ilvl="5" w:tplc="017C2E8A" w:tentative="1">
      <w:start w:val="1"/>
      <w:numFmt w:val="bullet"/>
      <w:lvlText w:val=""/>
      <w:lvlJc w:val="left"/>
      <w:pPr>
        <w:ind w:left="4660" w:hanging="360"/>
      </w:pPr>
      <w:rPr>
        <w:rFonts w:ascii="Wingdings" w:hAnsi="Wingdings" w:hint="default"/>
      </w:rPr>
    </w:lvl>
    <w:lvl w:ilvl="6" w:tplc="DB7A5C84" w:tentative="1">
      <w:start w:val="1"/>
      <w:numFmt w:val="bullet"/>
      <w:lvlText w:val=""/>
      <w:lvlJc w:val="left"/>
      <w:pPr>
        <w:ind w:left="5380" w:hanging="360"/>
      </w:pPr>
      <w:rPr>
        <w:rFonts w:ascii="Symbol" w:hAnsi="Symbol" w:hint="default"/>
      </w:rPr>
    </w:lvl>
    <w:lvl w:ilvl="7" w:tplc="8DDA4BB2" w:tentative="1">
      <w:start w:val="1"/>
      <w:numFmt w:val="bullet"/>
      <w:lvlText w:val="o"/>
      <w:lvlJc w:val="left"/>
      <w:pPr>
        <w:ind w:left="6100" w:hanging="360"/>
      </w:pPr>
      <w:rPr>
        <w:rFonts w:ascii="Courier New" w:hAnsi="Courier New" w:cs="Courier New" w:hint="default"/>
      </w:rPr>
    </w:lvl>
    <w:lvl w:ilvl="8" w:tplc="4770EA28" w:tentative="1">
      <w:start w:val="1"/>
      <w:numFmt w:val="bullet"/>
      <w:lvlText w:val=""/>
      <w:lvlJc w:val="left"/>
      <w:pPr>
        <w:ind w:left="6820" w:hanging="360"/>
      </w:pPr>
      <w:rPr>
        <w:rFonts w:ascii="Wingdings" w:hAnsi="Wingdings" w:hint="default"/>
      </w:rPr>
    </w:lvl>
  </w:abstractNum>
  <w:abstractNum w:abstractNumId="16" w15:restartNumberingAfterBreak="0">
    <w:nsid w:val="54115FD0"/>
    <w:multiLevelType w:val="hybridMultilevel"/>
    <w:tmpl w:val="F23A3ACA"/>
    <w:lvl w:ilvl="0" w:tplc="376806C4">
      <w:start w:val="1"/>
      <w:numFmt w:val="bullet"/>
      <w:lvlText w:val="•"/>
      <w:lvlJc w:val="left"/>
      <w:pPr>
        <w:tabs>
          <w:tab w:val="num" w:pos="1425"/>
        </w:tabs>
        <w:ind w:left="1425" w:hanging="360"/>
      </w:pPr>
      <w:rPr>
        <w:rFonts w:ascii="Lucida Sans Unicode" w:hAnsi="Lucida Sans Unicode" w:hint="default"/>
        <w:sz w:val="24"/>
      </w:rPr>
    </w:lvl>
    <w:lvl w:ilvl="1" w:tplc="D2D495A8" w:tentative="1">
      <w:start w:val="1"/>
      <w:numFmt w:val="bullet"/>
      <w:lvlText w:val="o"/>
      <w:lvlJc w:val="left"/>
      <w:pPr>
        <w:tabs>
          <w:tab w:val="num" w:pos="1440"/>
        </w:tabs>
        <w:ind w:left="1440" w:hanging="360"/>
      </w:pPr>
      <w:rPr>
        <w:rFonts w:ascii="Courier New" w:hAnsi="Courier New" w:cs="Courier New" w:hint="default"/>
      </w:rPr>
    </w:lvl>
    <w:lvl w:ilvl="2" w:tplc="DA4E82F6" w:tentative="1">
      <w:start w:val="1"/>
      <w:numFmt w:val="bullet"/>
      <w:lvlText w:val=""/>
      <w:lvlJc w:val="left"/>
      <w:pPr>
        <w:tabs>
          <w:tab w:val="num" w:pos="2160"/>
        </w:tabs>
        <w:ind w:left="2160" w:hanging="360"/>
      </w:pPr>
      <w:rPr>
        <w:rFonts w:ascii="Wingdings" w:hAnsi="Wingdings" w:hint="default"/>
      </w:rPr>
    </w:lvl>
    <w:lvl w:ilvl="3" w:tplc="A2DC7ACA" w:tentative="1">
      <w:start w:val="1"/>
      <w:numFmt w:val="bullet"/>
      <w:lvlText w:val=""/>
      <w:lvlJc w:val="left"/>
      <w:pPr>
        <w:tabs>
          <w:tab w:val="num" w:pos="2880"/>
        </w:tabs>
        <w:ind w:left="2880" w:hanging="360"/>
      </w:pPr>
      <w:rPr>
        <w:rFonts w:ascii="Symbol" w:hAnsi="Symbol" w:hint="default"/>
      </w:rPr>
    </w:lvl>
    <w:lvl w:ilvl="4" w:tplc="25E2B562" w:tentative="1">
      <w:start w:val="1"/>
      <w:numFmt w:val="bullet"/>
      <w:lvlText w:val="o"/>
      <w:lvlJc w:val="left"/>
      <w:pPr>
        <w:tabs>
          <w:tab w:val="num" w:pos="3600"/>
        </w:tabs>
        <w:ind w:left="3600" w:hanging="360"/>
      </w:pPr>
      <w:rPr>
        <w:rFonts w:ascii="Courier New" w:hAnsi="Courier New" w:cs="Courier New" w:hint="default"/>
      </w:rPr>
    </w:lvl>
    <w:lvl w:ilvl="5" w:tplc="EB20D2AE" w:tentative="1">
      <w:start w:val="1"/>
      <w:numFmt w:val="bullet"/>
      <w:lvlText w:val=""/>
      <w:lvlJc w:val="left"/>
      <w:pPr>
        <w:tabs>
          <w:tab w:val="num" w:pos="4320"/>
        </w:tabs>
        <w:ind w:left="4320" w:hanging="360"/>
      </w:pPr>
      <w:rPr>
        <w:rFonts w:ascii="Wingdings" w:hAnsi="Wingdings" w:hint="default"/>
      </w:rPr>
    </w:lvl>
    <w:lvl w:ilvl="6" w:tplc="08DEAD98" w:tentative="1">
      <w:start w:val="1"/>
      <w:numFmt w:val="bullet"/>
      <w:lvlText w:val=""/>
      <w:lvlJc w:val="left"/>
      <w:pPr>
        <w:tabs>
          <w:tab w:val="num" w:pos="5040"/>
        </w:tabs>
        <w:ind w:left="5040" w:hanging="360"/>
      </w:pPr>
      <w:rPr>
        <w:rFonts w:ascii="Symbol" w:hAnsi="Symbol" w:hint="default"/>
      </w:rPr>
    </w:lvl>
    <w:lvl w:ilvl="7" w:tplc="4002DBC6" w:tentative="1">
      <w:start w:val="1"/>
      <w:numFmt w:val="bullet"/>
      <w:lvlText w:val="o"/>
      <w:lvlJc w:val="left"/>
      <w:pPr>
        <w:tabs>
          <w:tab w:val="num" w:pos="5760"/>
        </w:tabs>
        <w:ind w:left="5760" w:hanging="360"/>
      </w:pPr>
      <w:rPr>
        <w:rFonts w:ascii="Courier New" w:hAnsi="Courier New" w:cs="Courier New" w:hint="default"/>
      </w:rPr>
    </w:lvl>
    <w:lvl w:ilvl="8" w:tplc="C0949E4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8"/>
  </w:num>
  <w:num w:numId="16">
    <w:abstractNumId w:val="17"/>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39E"/>
    <w:rsid w:val="00012209"/>
    <w:rsid w:val="000A7477"/>
    <w:rsid w:val="0013735D"/>
    <w:rsid w:val="0015339E"/>
    <w:rsid w:val="00175392"/>
    <w:rsid w:val="001C7803"/>
    <w:rsid w:val="00340340"/>
    <w:rsid w:val="0035273D"/>
    <w:rsid w:val="00372E24"/>
    <w:rsid w:val="00473E56"/>
    <w:rsid w:val="00566AE1"/>
    <w:rsid w:val="005E20AD"/>
    <w:rsid w:val="005E43D4"/>
    <w:rsid w:val="006718A8"/>
    <w:rsid w:val="00732C3E"/>
    <w:rsid w:val="008C3908"/>
    <w:rsid w:val="009D1170"/>
    <w:rsid w:val="00A73648"/>
    <w:rsid w:val="00B36FB9"/>
    <w:rsid w:val="00C04669"/>
    <w:rsid w:val="00C11135"/>
    <w:rsid w:val="00CA4EB1"/>
    <w:rsid w:val="00D70CDE"/>
    <w:rsid w:val="00D758D6"/>
    <w:rsid w:val="00E563D1"/>
    <w:rsid w:val="00E84A7F"/>
    <w:rsid w:val="00E84ED7"/>
    <w:rsid w:val="00F61F5A"/>
    <w:rsid w:val="00FB01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70A4BB"/>
  <w15:docId w15:val="{D338841D-6FFD-4CC9-BAAE-FC3595F4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uiPriority w:val="22"/>
    <w:qFormat/>
    <w:rsid w:val="0017414F"/>
    <w:rPr>
      <w:b/>
      <w:bCs/>
    </w:rPr>
  </w:style>
  <w:style w:type="paragraph" w:customStyle="1" w:styleId="NoteHeading1">
    <w:name w:val="Note Heading1"/>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link w:val="TitelZchn"/>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rsid w:val="00D552BF"/>
    <w:pPr>
      <w:autoSpaceDE w:val="0"/>
      <w:autoSpaceDN w:val="0"/>
      <w:spacing w:line="240" w:lineRule="auto"/>
    </w:pPr>
    <w:rPr>
      <w:rFonts w:eastAsiaTheme="minorHAnsi" w:cs="Lucida Sans Unicode"/>
      <w:color w:val="000000"/>
      <w:sz w:val="24"/>
      <w:lang w:val="de-DE"/>
    </w:rPr>
  </w:style>
  <w:style w:type="character" w:customStyle="1" w:styleId="TitelZchn">
    <w:name w:val="Titel Zchn"/>
    <w:basedOn w:val="Absatz-Standardschriftart"/>
    <w:link w:val="Titel"/>
    <w:rsid w:val="00A3066A"/>
    <w:rPr>
      <w:rFonts w:ascii="Lucida Sans Unicode" w:hAnsi="Lucida Sans Unicode" w:cs="Arial"/>
      <w:b/>
      <w:bCs/>
      <w:kern w:val="28"/>
      <w:sz w:val="24"/>
      <w:szCs w:val="32"/>
      <w:lang w:val="en-GB"/>
    </w:rPr>
  </w:style>
  <w:style w:type="paragraph" w:styleId="Listenabsatz">
    <w:name w:val="List Paragraph"/>
    <w:basedOn w:val="Standard"/>
    <w:uiPriority w:val="34"/>
    <w:qFormat/>
    <w:rsid w:val="00A3066A"/>
    <w:pPr>
      <w:ind w:left="720"/>
      <w:contextualSpacing/>
    </w:pPr>
    <w:rPr>
      <w:lang w:val="de-DE"/>
    </w:rPr>
  </w:style>
  <w:style w:type="character" w:styleId="Kommentarzeichen">
    <w:name w:val="annotation reference"/>
    <w:basedOn w:val="Absatz-Standardschriftart"/>
    <w:semiHidden/>
    <w:unhideWhenUsed/>
    <w:rsid w:val="008C3908"/>
    <w:rPr>
      <w:sz w:val="16"/>
      <w:szCs w:val="16"/>
    </w:rPr>
  </w:style>
  <w:style w:type="paragraph" w:styleId="Kommentartext">
    <w:name w:val="annotation text"/>
    <w:basedOn w:val="Standard"/>
    <w:link w:val="KommentartextZchn"/>
    <w:semiHidden/>
    <w:unhideWhenUsed/>
    <w:rsid w:val="008C3908"/>
    <w:pPr>
      <w:spacing w:line="240" w:lineRule="auto"/>
    </w:pPr>
    <w:rPr>
      <w:sz w:val="20"/>
      <w:szCs w:val="20"/>
    </w:rPr>
  </w:style>
  <w:style w:type="character" w:customStyle="1" w:styleId="KommentartextZchn">
    <w:name w:val="Kommentartext Zchn"/>
    <w:basedOn w:val="Absatz-Standardschriftart"/>
    <w:link w:val="Kommentartext"/>
    <w:semiHidden/>
    <w:rsid w:val="008C3908"/>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8C3908"/>
    <w:rPr>
      <w:b/>
      <w:bCs/>
    </w:rPr>
  </w:style>
  <w:style w:type="character" w:customStyle="1" w:styleId="KommentarthemaZchn">
    <w:name w:val="Kommentarthema Zchn"/>
    <w:basedOn w:val="KommentartextZchn"/>
    <w:link w:val="Kommentarthema"/>
    <w:semiHidden/>
    <w:rsid w:val="008C3908"/>
    <w:rPr>
      <w:rFonts w:ascii="Lucida Sans Unicode" w:hAnsi="Lucida Sans Unicode"/>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vonik.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F536B936</Template>
  <TotalTime>0</TotalTime>
  <Pages>3</Pages>
  <Words>631</Words>
  <Characters>3740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cp:lastModifiedBy>Hoegg, Petra</cp:lastModifiedBy>
  <cp:revision>4</cp:revision>
  <cp:lastPrinted>2018-06-28T07:36:00Z</cp:lastPrinted>
  <dcterms:created xsi:type="dcterms:W3CDTF">2018-06-28T07:16:00Z</dcterms:created>
  <dcterms:modified xsi:type="dcterms:W3CDTF">2018-06-28T07:36:00Z</dcterms:modified>
</cp:coreProperties>
</file>