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D114F">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D114F">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D114F">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D114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D114F">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1D114F">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1D114F">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1D114F">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D114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D114F">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1D114F">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1D114F">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1D114F">
              <w:rPr>
                <w:noProof/>
              </w:rPr>
              <w:t>3475</w:t>
            </w:r>
            <w:r>
              <w:fldChar w:fldCharType="end"/>
            </w:r>
            <w:bookmarkEnd w:id="0"/>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1D114F">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1D114F">
              <w:rPr>
                <w:noProof/>
              </w:rPr>
              <w:t>Vorstand</w:t>
            </w:r>
            <w:r w:rsidRPr="00083A23">
              <w:fldChar w:fldCharType="end"/>
            </w:r>
          </w:p>
          <w:p w:rsidR="007E1228" w:rsidRDefault="006B22CE" w:rsidP="007E1228">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D114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D114F">
              <w:rPr>
                <w:noProof/>
              </w:rPr>
              <w:t>Vorsitzender</w:t>
            </w:r>
            <w:r>
              <w:fldChar w:fldCharType="end"/>
            </w:r>
            <w:r>
              <w:br/>
            </w:r>
            <w:r w:rsidR="00B82648">
              <w:t>Thomas Wessel</w:t>
            </w:r>
          </w:p>
          <w:p w:rsidR="00B82648" w:rsidRDefault="00B82648" w:rsidP="007E1228">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6B22CE" w:rsidRDefault="003461AB" w:rsidP="007E1228">
            <w:pPr>
              <w:pStyle w:val="V10"/>
              <w:framePr w:wrap="auto" w:vAnchor="margin" w:hAnchor="text" w:xAlign="left" w:yAlign="inline"/>
              <w:suppressOverlap w:val="0"/>
            </w:pPr>
            <w:r>
              <w:t>Ute Wolf</w:t>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D114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D114F">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D114F">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D114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D114F">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D114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D114F">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1D114F">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1D114F">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7E1228" w:rsidP="007E1228">
            <w:pPr>
              <w:pStyle w:val="E-Datum"/>
              <w:framePr w:wrap="auto" w:vAnchor="margin" w:hAnchor="text" w:xAlign="left" w:yAlign="inline"/>
              <w:ind w:left="57"/>
              <w:suppressOverlap w:val="0"/>
              <w:rPr>
                <w:sz w:val="20"/>
                <w:szCs w:val="20"/>
              </w:rPr>
            </w:pPr>
            <w:r>
              <w:rPr>
                <w:sz w:val="20"/>
                <w:szCs w:val="20"/>
              </w:rPr>
              <w:t>04</w:t>
            </w:r>
            <w:r w:rsidR="00207EB9">
              <w:rPr>
                <w:sz w:val="20"/>
                <w:szCs w:val="20"/>
              </w:rPr>
              <w:t xml:space="preserve">. </w:t>
            </w:r>
            <w:r>
              <w:rPr>
                <w:sz w:val="20"/>
                <w:szCs w:val="20"/>
              </w:rPr>
              <w:t>März</w:t>
            </w:r>
            <w:r w:rsidR="00D604EE" w:rsidRPr="00A82602">
              <w:rPr>
                <w:sz w:val="20"/>
                <w:szCs w:val="20"/>
              </w:rPr>
              <w:t xml:space="preserve"> 201</w:t>
            </w:r>
            <w:r>
              <w:rPr>
                <w:sz w:val="20"/>
                <w:szCs w:val="20"/>
              </w:rPr>
              <w:t>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1D114F">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1D114F">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1D114F">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1D114F">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1D114F">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7E1228" w:rsidRPr="00784B50" w:rsidRDefault="007E1228" w:rsidP="007E1228">
      <w:pPr>
        <w:spacing w:line="300" w:lineRule="exact"/>
        <w:ind w:left="0"/>
        <w:rPr>
          <w:b/>
          <w:bCs/>
          <w:sz w:val="24"/>
        </w:rPr>
      </w:pPr>
      <w:proofErr w:type="spellStart"/>
      <w:r w:rsidRPr="00784B50">
        <w:rPr>
          <w:b/>
          <w:bCs/>
          <w:sz w:val="24"/>
        </w:rPr>
        <w:lastRenderedPageBreak/>
        <w:t>Evonik</w:t>
      </w:r>
      <w:proofErr w:type="spellEnd"/>
      <w:r w:rsidRPr="00784B50">
        <w:rPr>
          <w:b/>
          <w:bCs/>
          <w:sz w:val="24"/>
        </w:rPr>
        <w:t xml:space="preserve"> erwirbt US-amerikanische </w:t>
      </w:r>
      <w:proofErr w:type="spellStart"/>
      <w:r w:rsidRPr="00784B50">
        <w:rPr>
          <w:b/>
          <w:bCs/>
          <w:sz w:val="24"/>
        </w:rPr>
        <w:t>Silbond</w:t>
      </w:r>
      <w:proofErr w:type="spellEnd"/>
      <w:r w:rsidRPr="00784B50">
        <w:rPr>
          <w:b/>
          <w:bCs/>
          <w:sz w:val="24"/>
        </w:rPr>
        <w:t xml:space="preserve"> und festigt dadurch globale Marktführerschaft bei funktionellen </w:t>
      </w:r>
      <w:proofErr w:type="spellStart"/>
      <w:r w:rsidRPr="00784B50">
        <w:rPr>
          <w:b/>
          <w:bCs/>
          <w:sz w:val="24"/>
        </w:rPr>
        <w:t>Silanen</w:t>
      </w:r>
      <w:proofErr w:type="spellEnd"/>
      <w:r w:rsidRPr="00784B50">
        <w:rPr>
          <w:b/>
          <w:bCs/>
          <w:sz w:val="24"/>
        </w:rPr>
        <w:t xml:space="preserve"> </w:t>
      </w:r>
    </w:p>
    <w:p w:rsidR="007E1228" w:rsidRPr="00F277BF" w:rsidRDefault="007E1228" w:rsidP="007E1228">
      <w:pPr>
        <w:spacing w:line="300" w:lineRule="exact"/>
        <w:ind w:left="0"/>
        <w:rPr>
          <w:bCs/>
          <w:sz w:val="24"/>
        </w:rPr>
      </w:pPr>
    </w:p>
    <w:p w:rsidR="007E1228" w:rsidRPr="005368F6" w:rsidRDefault="007E1228" w:rsidP="007E1228">
      <w:pPr>
        <w:numPr>
          <w:ilvl w:val="0"/>
          <w:numId w:val="14"/>
        </w:numPr>
        <w:tabs>
          <w:tab w:val="clear" w:pos="1425"/>
          <w:tab w:val="num" w:pos="340"/>
        </w:tabs>
        <w:spacing w:line="300" w:lineRule="exact"/>
        <w:ind w:left="340" w:hanging="340"/>
        <w:rPr>
          <w:rFonts w:cs="Lucida Sans Unicode"/>
          <w:position w:val="0"/>
          <w:sz w:val="24"/>
        </w:rPr>
      </w:pPr>
      <w:proofErr w:type="spellStart"/>
      <w:r w:rsidRPr="005B4835">
        <w:rPr>
          <w:rFonts w:cs="Lucida Sans Unicode"/>
          <w:position w:val="0"/>
          <w:sz w:val="24"/>
        </w:rPr>
        <w:t>Silbond</w:t>
      </w:r>
      <w:proofErr w:type="spellEnd"/>
      <w:r w:rsidRPr="005B4835">
        <w:rPr>
          <w:rFonts w:cs="Lucida Sans Unicode"/>
          <w:position w:val="0"/>
          <w:sz w:val="24"/>
        </w:rPr>
        <w:t>: ein führender Anbieter von Kieselsäureestern</w:t>
      </w:r>
    </w:p>
    <w:p w:rsidR="007E1228" w:rsidRPr="0071214F" w:rsidRDefault="007E1228" w:rsidP="007E1228">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Schärfung des </w:t>
      </w:r>
      <w:r w:rsidRPr="005006E0">
        <w:rPr>
          <w:rFonts w:cs="Lucida Sans Unicode"/>
          <w:position w:val="0"/>
          <w:sz w:val="24"/>
        </w:rPr>
        <w:t>S</w:t>
      </w:r>
      <w:r>
        <w:rPr>
          <w:rFonts w:cs="Lucida Sans Unicode"/>
          <w:position w:val="0"/>
          <w:sz w:val="24"/>
        </w:rPr>
        <w:t xml:space="preserve">pezialitätencharakters im </w:t>
      </w:r>
      <w:proofErr w:type="spellStart"/>
      <w:r>
        <w:rPr>
          <w:rFonts w:cs="Lucida Sans Unicode"/>
          <w:position w:val="0"/>
          <w:sz w:val="24"/>
        </w:rPr>
        <w:t>Silaneportfolio</w:t>
      </w:r>
      <w:proofErr w:type="spellEnd"/>
      <w:r w:rsidRPr="005006E0">
        <w:rPr>
          <w:rFonts w:cs="Lucida Sans Unicode"/>
          <w:position w:val="0"/>
          <w:sz w:val="24"/>
        </w:rPr>
        <w:t xml:space="preserve"> </w:t>
      </w:r>
      <w:r w:rsidRPr="0071214F">
        <w:rPr>
          <w:rFonts w:cs="Lucida Sans Unicode"/>
          <w:position w:val="0"/>
          <w:sz w:val="24"/>
        </w:rPr>
        <w:t>eröffnet attraktive Wachstumschancen</w:t>
      </w:r>
    </w:p>
    <w:p w:rsidR="007E1228" w:rsidRPr="00FD0110" w:rsidRDefault="007E1228" w:rsidP="007E1228">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Präsenz in</w:t>
      </w:r>
      <w:r w:rsidRPr="00553D93">
        <w:rPr>
          <w:rFonts w:cs="Lucida Sans Unicode"/>
          <w:position w:val="0"/>
          <w:sz w:val="24"/>
        </w:rPr>
        <w:t xml:space="preserve"> </w:t>
      </w:r>
      <w:r w:rsidRPr="00FD0110">
        <w:rPr>
          <w:rFonts w:cs="Lucida Sans Unicode"/>
          <w:position w:val="0"/>
          <w:sz w:val="24"/>
        </w:rPr>
        <w:t xml:space="preserve">Nordamerika </w:t>
      </w:r>
      <w:r>
        <w:rPr>
          <w:rFonts w:cs="Lucida Sans Unicode"/>
          <w:position w:val="0"/>
          <w:sz w:val="24"/>
        </w:rPr>
        <w:t>erweitert</w:t>
      </w:r>
    </w:p>
    <w:p w:rsidR="007E1228" w:rsidRDefault="007E1228" w:rsidP="007E1228">
      <w:pPr>
        <w:spacing w:line="300" w:lineRule="atLeast"/>
        <w:ind w:left="0"/>
        <w:rPr>
          <w:rFonts w:cs="Lucida Sans Unicode"/>
          <w:sz w:val="20"/>
          <w:szCs w:val="20"/>
        </w:rPr>
      </w:pPr>
    </w:p>
    <w:p w:rsidR="007E1228" w:rsidRDefault="007E1228" w:rsidP="007E1228">
      <w:pPr>
        <w:spacing w:line="300" w:lineRule="exact"/>
        <w:ind w:left="0"/>
        <w:rPr>
          <w:sz w:val="22"/>
          <w:szCs w:val="22"/>
        </w:rPr>
      </w:pPr>
    </w:p>
    <w:p w:rsidR="007E1228" w:rsidRDefault="007E1228" w:rsidP="007E1228">
      <w:pPr>
        <w:spacing w:line="300" w:lineRule="exact"/>
        <w:ind w:left="0"/>
        <w:rPr>
          <w:sz w:val="22"/>
          <w:szCs w:val="22"/>
        </w:rPr>
      </w:pPr>
      <w:proofErr w:type="spellStart"/>
      <w:r>
        <w:rPr>
          <w:sz w:val="22"/>
          <w:szCs w:val="22"/>
        </w:rPr>
        <w:t>Evonik</w:t>
      </w:r>
      <w:proofErr w:type="spellEnd"/>
      <w:r>
        <w:rPr>
          <w:sz w:val="22"/>
          <w:szCs w:val="22"/>
        </w:rPr>
        <w:t xml:space="preserve"> Industries AG hat die </w:t>
      </w:r>
      <w:proofErr w:type="spellStart"/>
      <w:r>
        <w:rPr>
          <w:sz w:val="22"/>
          <w:szCs w:val="22"/>
        </w:rPr>
        <w:t>Silbond</w:t>
      </w:r>
      <w:proofErr w:type="spellEnd"/>
      <w:r>
        <w:rPr>
          <w:sz w:val="22"/>
          <w:szCs w:val="22"/>
        </w:rPr>
        <w:t xml:space="preserve"> Corp. (Weston, Michigan, USA), einen führenden Anbieter </w:t>
      </w:r>
      <w:r w:rsidRPr="001F2C2B">
        <w:rPr>
          <w:sz w:val="22"/>
          <w:szCs w:val="22"/>
        </w:rPr>
        <w:t>von Kieselsäureester</w:t>
      </w:r>
      <w:r>
        <w:rPr>
          <w:sz w:val="22"/>
          <w:szCs w:val="22"/>
        </w:rPr>
        <w:t>n,</w:t>
      </w:r>
      <w:r w:rsidRPr="001F2C2B">
        <w:rPr>
          <w:sz w:val="22"/>
          <w:szCs w:val="22"/>
        </w:rPr>
        <w:t xml:space="preserve"> erworben</w:t>
      </w:r>
      <w:r>
        <w:rPr>
          <w:sz w:val="22"/>
          <w:szCs w:val="22"/>
        </w:rPr>
        <w:t xml:space="preserve">. Die Transaktion mit einem Kaufpreis im mittleren zweistelligen Millionen-€-Bereich wurde mit dem </w:t>
      </w:r>
      <w:proofErr w:type="spellStart"/>
      <w:r>
        <w:rPr>
          <w:sz w:val="22"/>
          <w:szCs w:val="22"/>
        </w:rPr>
        <w:t>Closing</w:t>
      </w:r>
      <w:proofErr w:type="spellEnd"/>
      <w:r>
        <w:rPr>
          <w:sz w:val="22"/>
          <w:szCs w:val="22"/>
        </w:rPr>
        <w:t xml:space="preserve"> am 28. Februar 2014 abgeschlossen. Kieselsäureester als eine spezielle Gruppe der funktionellen </w:t>
      </w:r>
      <w:proofErr w:type="spellStart"/>
      <w:r>
        <w:rPr>
          <w:sz w:val="22"/>
          <w:szCs w:val="22"/>
        </w:rPr>
        <w:t>Silane</w:t>
      </w:r>
      <w:proofErr w:type="spellEnd"/>
      <w:r>
        <w:rPr>
          <w:sz w:val="22"/>
          <w:szCs w:val="22"/>
        </w:rPr>
        <w:t xml:space="preserve"> werden in einer Vielzahl zukunftsträchtiger Anwendungen - etwa in der Elektronikindustrie oder in chemischen Anwendungen, beispielsweise Beschichtungen, - eingesetzt. </w:t>
      </w:r>
      <w:r w:rsidRPr="001F2C2B">
        <w:rPr>
          <w:sz w:val="22"/>
          <w:szCs w:val="22"/>
        </w:rPr>
        <w:t xml:space="preserve">Der </w:t>
      </w:r>
      <w:r w:rsidRPr="00E4583A">
        <w:rPr>
          <w:sz w:val="22"/>
          <w:szCs w:val="22"/>
        </w:rPr>
        <w:t>wichtigste</w:t>
      </w:r>
      <w:r w:rsidRPr="001F2C2B">
        <w:rPr>
          <w:sz w:val="22"/>
          <w:szCs w:val="22"/>
        </w:rPr>
        <w:t xml:space="preserve"> Kiese</w:t>
      </w:r>
      <w:r>
        <w:rPr>
          <w:sz w:val="22"/>
          <w:szCs w:val="22"/>
        </w:rPr>
        <w:t>l</w:t>
      </w:r>
      <w:r w:rsidRPr="001F2C2B">
        <w:rPr>
          <w:sz w:val="22"/>
          <w:szCs w:val="22"/>
        </w:rPr>
        <w:t xml:space="preserve">säureester ist das von </w:t>
      </w:r>
      <w:proofErr w:type="spellStart"/>
      <w:r w:rsidRPr="001F2C2B">
        <w:rPr>
          <w:sz w:val="22"/>
          <w:szCs w:val="22"/>
        </w:rPr>
        <w:t>Silbond</w:t>
      </w:r>
      <w:proofErr w:type="spellEnd"/>
      <w:r w:rsidRPr="001F2C2B">
        <w:rPr>
          <w:sz w:val="22"/>
          <w:szCs w:val="22"/>
        </w:rPr>
        <w:t xml:space="preserve"> hergestel</w:t>
      </w:r>
      <w:r>
        <w:rPr>
          <w:sz w:val="22"/>
          <w:szCs w:val="22"/>
        </w:rPr>
        <w:t>l</w:t>
      </w:r>
      <w:r w:rsidRPr="001F2C2B">
        <w:rPr>
          <w:sz w:val="22"/>
          <w:szCs w:val="22"/>
        </w:rPr>
        <w:t xml:space="preserve">te </w:t>
      </w:r>
      <w:proofErr w:type="spellStart"/>
      <w:r w:rsidRPr="001F2C2B">
        <w:rPr>
          <w:sz w:val="22"/>
          <w:szCs w:val="22"/>
        </w:rPr>
        <w:t>Tetraethoxy-Silan</w:t>
      </w:r>
      <w:proofErr w:type="spellEnd"/>
      <w:r w:rsidRPr="001F2C2B">
        <w:rPr>
          <w:sz w:val="22"/>
          <w:szCs w:val="22"/>
        </w:rPr>
        <w:t xml:space="preserve"> (TEOS). </w:t>
      </w:r>
    </w:p>
    <w:p w:rsidR="007E1228" w:rsidRDefault="007E1228" w:rsidP="007E1228">
      <w:pPr>
        <w:spacing w:line="300" w:lineRule="exact"/>
        <w:ind w:left="0"/>
        <w:rPr>
          <w:sz w:val="22"/>
          <w:szCs w:val="22"/>
        </w:rPr>
      </w:pPr>
    </w:p>
    <w:p w:rsidR="007E1228" w:rsidRDefault="007E1228" w:rsidP="007E1228">
      <w:pPr>
        <w:spacing w:line="300" w:lineRule="exact"/>
        <w:ind w:left="0"/>
        <w:rPr>
          <w:sz w:val="22"/>
          <w:szCs w:val="22"/>
        </w:rPr>
      </w:pPr>
      <w:r>
        <w:rPr>
          <w:sz w:val="22"/>
          <w:szCs w:val="22"/>
        </w:rPr>
        <w:t xml:space="preserve">Patrik </w:t>
      </w:r>
      <w:proofErr w:type="spellStart"/>
      <w:r>
        <w:rPr>
          <w:sz w:val="22"/>
          <w:szCs w:val="22"/>
        </w:rPr>
        <w:t>Wohlhauser</w:t>
      </w:r>
      <w:proofErr w:type="spellEnd"/>
      <w:r>
        <w:rPr>
          <w:sz w:val="22"/>
          <w:szCs w:val="22"/>
        </w:rPr>
        <w:t xml:space="preserve">, Vorstandsmitglied von </w:t>
      </w:r>
      <w:proofErr w:type="spellStart"/>
      <w:r>
        <w:rPr>
          <w:sz w:val="22"/>
          <w:szCs w:val="22"/>
        </w:rPr>
        <w:t>Evonik</w:t>
      </w:r>
      <w:proofErr w:type="spellEnd"/>
      <w:r>
        <w:rPr>
          <w:sz w:val="22"/>
          <w:szCs w:val="22"/>
        </w:rPr>
        <w:t xml:space="preserve"> Industries und Chief Operating Officer: „</w:t>
      </w:r>
      <w:proofErr w:type="spellStart"/>
      <w:r>
        <w:rPr>
          <w:sz w:val="22"/>
          <w:szCs w:val="22"/>
        </w:rPr>
        <w:t>Silbond</w:t>
      </w:r>
      <w:proofErr w:type="spellEnd"/>
      <w:r>
        <w:rPr>
          <w:sz w:val="22"/>
          <w:szCs w:val="22"/>
        </w:rPr>
        <w:t xml:space="preserve"> hat ihr S</w:t>
      </w:r>
      <w:r w:rsidRPr="00CB3EAD">
        <w:rPr>
          <w:sz w:val="22"/>
          <w:szCs w:val="22"/>
        </w:rPr>
        <w:t>pezialitätenprodukt</w:t>
      </w:r>
      <w:r>
        <w:rPr>
          <w:sz w:val="22"/>
          <w:szCs w:val="22"/>
        </w:rPr>
        <w:t>-</w:t>
      </w:r>
      <w:r w:rsidRPr="00CB3EAD">
        <w:rPr>
          <w:sz w:val="22"/>
          <w:szCs w:val="22"/>
        </w:rPr>
        <w:t xml:space="preserve">portfolio auf </w:t>
      </w:r>
      <w:r>
        <w:rPr>
          <w:sz w:val="22"/>
          <w:szCs w:val="22"/>
        </w:rPr>
        <w:t>attraktive</w:t>
      </w:r>
      <w:r w:rsidRPr="00CB3EAD">
        <w:rPr>
          <w:sz w:val="22"/>
          <w:szCs w:val="22"/>
        </w:rPr>
        <w:t xml:space="preserve"> Wachstumsmärkte ausgerichtet.</w:t>
      </w:r>
      <w:r>
        <w:rPr>
          <w:sz w:val="22"/>
          <w:szCs w:val="22"/>
        </w:rPr>
        <w:t xml:space="preserve"> Mit ihrem Erwerb bauen wir unsere führende Position</w:t>
      </w:r>
      <w:r w:rsidRPr="00CB3EAD">
        <w:rPr>
          <w:sz w:val="22"/>
          <w:szCs w:val="22"/>
        </w:rPr>
        <w:t xml:space="preserve"> </w:t>
      </w:r>
      <w:r>
        <w:rPr>
          <w:sz w:val="22"/>
          <w:szCs w:val="22"/>
        </w:rPr>
        <w:t xml:space="preserve">bei </w:t>
      </w:r>
      <w:proofErr w:type="spellStart"/>
      <w:r>
        <w:rPr>
          <w:sz w:val="22"/>
          <w:szCs w:val="22"/>
        </w:rPr>
        <w:t>Silanen</w:t>
      </w:r>
      <w:proofErr w:type="spellEnd"/>
      <w:r>
        <w:rPr>
          <w:sz w:val="22"/>
          <w:szCs w:val="22"/>
        </w:rPr>
        <w:t xml:space="preserve"> insgesamt weiter aus und verbessern unsere Technologie– und </w:t>
      </w:r>
      <w:r w:rsidRPr="00FD0110">
        <w:rPr>
          <w:sz w:val="22"/>
          <w:szCs w:val="22"/>
        </w:rPr>
        <w:t>Kostenposition.</w:t>
      </w:r>
      <w:r>
        <w:rPr>
          <w:sz w:val="22"/>
          <w:szCs w:val="22"/>
        </w:rPr>
        <w:t>“</w:t>
      </w:r>
    </w:p>
    <w:p w:rsidR="007E1228" w:rsidRDefault="007E1228" w:rsidP="007E1228">
      <w:pPr>
        <w:spacing w:line="300" w:lineRule="exact"/>
        <w:ind w:left="0"/>
        <w:rPr>
          <w:sz w:val="22"/>
          <w:szCs w:val="22"/>
        </w:rPr>
      </w:pPr>
    </w:p>
    <w:p w:rsidR="007E1228" w:rsidRDefault="007E1228" w:rsidP="007E1228">
      <w:pPr>
        <w:spacing w:line="300" w:lineRule="exact"/>
        <w:ind w:left="0"/>
        <w:rPr>
          <w:sz w:val="22"/>
          <w:szCs w:val="22"/>
        </w:rPr>
      </w:pPr>
      <w:r>
        <w:rPr>
          <w:sz w:val="22"/>
          <w:szCs w:val="22"/>
        </w:rPr>
        <w:t xml:space="preserve">Dr. Johannes </w:t>
      </w:r>
      <w:proofErr w:type="spellStart"/>
      <w:r>
        <w:rPr>
          <w:sz w:val="22"/>
          <w:szCs w:val="22"/>
        </w:rPr>
        <w:t>Ohmer</w:t>
      </w:r>
      <w:proofErr w:type="spellEnd"/>
      <w:r>
        <w:rPr>
          <w:sz w:val="22"/>
          <w:szCs w:val="22"/>
        </w:rPr>
        <w:t xml:space="preserve">, Leiter des Geschäftsbereichs </w:t>
      </w:r>
      <w:proofErr w:type="spellStart"/>
      <w:r>
        <w:rPr>
          <w:sz w:val="22"/>
          <w:szCs w:val="22"/>
        </w:rPr>
        <w:t>Inorganic</w:t>
      </w:r>
      <w:proofErr w:type="spellEnd"/>
      <w:r>
        <w:rPr>
          <w:sz w:val="22"/>
          <w:szCs w:val="22"/>
        </w:rPr>
        <w:t xml:space="preserve"> Materials im Segment </w:t>
      </w:r>
      <w:proofErr w:type="spellStart"/>
      <w:r>
        <w:rPr>
          <w:sz w:val="22"/>
          <w:szCs w:val="22"/>
        </w:rPr>
        <w:t>Resource</w:t>
      </w:r>
      <w:proofErr w:type="spellEnd"/>
      <w:r>
        <w:rPr>
          <w:sz w:val="22"/>
          <w:szCs w:val="22"/>
        </w:rPr>
        <w:t xml:space="preserve"> Efficiency: „Die Akquisition von </w:t>
      </w:r>
      <w:r>
        <w:rPr>
          <w:sz w:val="22"/>
          <w:szCs w:val="22"/>
        </w:rPr>
        <w:br/>
      </w:r>
      <w:proofErr w:type="spellStart"/>
      <w:r>
        <w:rPr>
          <w:sz w:val="22"/>
          <w:szCs w:val="22"/>
        </w:rPr>
        <w:t>Silbond</w:t>
      </w:r>
      <w:proofErr w:type="spellEnd"/>
      <w:r>
        <w:rPr>
          <w:sz w:val="22"/>
          <w:szCs w:val="22"/>
        </w:rPr>
        <w:t xml:space="preserve"> ermöglicht uns den Eintritt in die attraktive Region Nordamerika. Wir können unsere Kunden jetzt mit TEOS aus einer lokalen Produktionskapazität beliefern und das zukünftige Marktwachstum bei Kieselsäureestern begleiten.“ </w:t>
      </w:r>
    </w:p>
    <w:p w:rsidR="007E1228" w:rsidRDefault="007E1228" w:rsidP="007E1228">
      <w:pPr>
        <w:spacing w:line="300" w:lineRule="exact"/>
        <w:ind w:left="0"/>
        <w:rPr>
          <w:sz w:val="22"/>
          <w:szCs w:val="22"/>
        </w:rPr>
      </w:pPr>
    </w:p>
    <w:p w:rsidR="007E1228" w:rsidRDefault="007E1228" w:rsidP="007E1228">
      <w:pPr>
        <w:spacing w:line="300" w:lineRule="exact"/>
        <w:ind w:left="0"/>
        <w:rPr>
          <w:sz w:val="22"/>
          <w:szCs w:val="22"/>
        </w:rPr>
      </w:pPr>
      <w:proofErr w:type="spellStart"/>
      <w:r>
        <w:rPr>
          <w:sz w:val="22"/>
          <w:szCs w:val="22"/>
        </w:rPr>
        <w:t>Evonik</w:t>
      </w:r>
      <w:proofErr w:type="spellEnd"/>
      <w:r>
        <w:rPr>
          <w:sz w:val="22"/>
          <w:szCs w:val="22"/>
        </w:rPr>
        <w:t xml:space="preserve"> produziert funktionelle </w:t>
      </w:r>
      <w:proofErr w:type="spellStart"/>
      <w:r>
        <w:rPr>
          <w:sz w:val="22"/>
          <w:szCs w:val="22"/>
        </w:rPr>
        <w:t>Silane</w:t>
      </w:r>
      <w:proofErr w:type="spellEnd"/>
      <w:r>
        <w:rPr>
          <w:sz w:val="22"/>
          <w:szCs w:val="22"/>
        </w:rPr>
        <w:t xml:space="preserve"> bereits an seinen Standorten in Rheinfelden (Deutschland), Antwerpen (Belgien), </w:t>
      </w:r>
      <w:proofErr w:type="spellStart"/>
      <w:r>
        <w:rPr>
          <w:sz w:val="22"/>
          <w:szCs w:val="22"/>
        </w:rPr>
        <w:t>Rizhao</w:t>
      </w:r>
      <w:proofErr w:type="spellEnd"/>
      <w:r>
        <w:rPr>
          <w:sz w:val="22"/>
          <w:szCs w:val="22"/>
        </w:rPr>
        <w:t xml:space="preserve"> (China) und Mobile (USA). Mit dem Standort Weston erweitert der Konzern nun sein Produktionsnetz um Kieselsäureester hauptsächlich für die attraktive nordamerikanische Region mit einer effizienten Technologie. </w:t>
      </w:r>
    </w:p>
    <w:p w:rsidR="007E1228" w:rsidRDefault="007E1228" w:rsidP="007E1228">
      <w:pPr>
        <w:spacing w:line="300" w:lineRule="exact"/>
        <w:ind w:left="0"/>
        <w:rPr>
          <w:sz w:val="22"/>
          <w:szCs w:val="22"/>
        </w:rPr>
      </w:pPr>
    </w:p>
    <w:p w:rsidR="007E1228" w:rsidRPr="00E4583A" w:rsidRDefault="007E1228" w:rsidP="007E1228">
      <w:pPr>
        <w:spacing w:line="240" w:lineRule="auto"/>
        <w:ind w:left="0" w:right="0"/>
        <w:rPr>
          <w:sz w:val="22"/>
          <w:szCs w:val="22"/>
        </w:rPr>
      </w:pPr>
      <w:r w:rsidRPr="00553D93">
        <w:rPr>
          <w:b/>
          <w:sz w:val="22"/>
          <w:szCs w:val="22"/>
        </w:rPr>
        <w:lastRenderedPageBreak/>
        <w:t>TEOS-Spezialitätengeschäft bedient attraktive Wachstumsmärkte</w:t>
      </w:r>
    </w:p>
    <w:p w:rsidR="007E1228" w:rsidRPr="00FD0110" w:rsidRDefault="007E1228" w:rsidP="007E1228">
      <w:pPr>
        <w:spacing w:line="300" w:lineRule="exact"/>
        <w:ind w:left="0"/>
        <w:rPr>
          <w:sz w:val="22"/>
          <w:szCs w:val="22"/>
        </w:rPr>
      </w:pPr>
    </w:p>
    <w:p w:rsidR="007E1228" w:rsidRDefault="007E1228" w:rsidP="007E1228">
      <w:pPr>
        <w:spacing w:line="300" w:lineRule="exact"/>
        <w:ind w:left="0"/>
        <w:rPr>
          <w:sz w:val="22"/>
          <w:szCs w:val="22"/>
        </w:rPr>
      </w:pPr>
      <w:r>
        <w:rPr>
          <w:sz w:val="22"/>
          <w:szCs w:val="22"/>
        </w:rPr>
        <w:t xml:space="preserve">Die </w:t>
      </w:r>
      <w:proofErr w:type="spellStart"/>
      <w:r>
        <w:rPr>
          <w:sz w:val="22"/>
          <w:szCs w:val="22"/>
        </w:rPr>
        <w:t>Silbond</w:t>
      </w:r>
      <w:proofErr w:type="spellEnd"/>
      <w:r>
        <w:rPr>
          <w:sz w:val="22"/>
          <w:szCs w:val="22"/>
        </w:rPr>
        <w:t xml:space="preserve"> bedient mit ihrem TEOS-Spezialitätengeschäft End-märkte mit überdurchschnittlichem Wachstum. Dazu zählen die Elektronikindustrie sowie Märkte für chemische Anwendungen, die jährlich zwischen 5 und 6 Prozent wachsen. </w:t>
      </w:r>
      <w:r w:rsidRPr="004913AC">
        <w:rPr>
          <w:sz w:val="22"/>
          <w:szCs w:val="22"/>
        </w:rPr>
        <w:t xml:space="preserve">Darüber hinaus wird TEOS auch als Bindemittel für Gießereiformen und für </w:t>
      </w:r>
      <w:proofErr w:type="spellStart"/>
      <w:r w:rsidRPr="004913AC">
        <w:rPr>
          <w:sz w:val="22"/>
          <w:szCs w:val="22"/>
        </w:rPr>
        <w:t>Korrosions</w:t>
      </w:r>
      <w:r>
        <w:rPr>
          <w:sz w:val="22"/>
          <w:szCs w:val="22"/>
        </w:rPr>
        <w:softHyphen/>
      </w:r>
      <w:r w:rsidRPr="004913AC">
        <w:rPr>
          <w:sz w:val="22"/>
          <w:szCs w:val="22"/>
        </w:rPr>
        <w:t>schutzfarben</w:t>
      </w:r>
      <w:proofErr w:type="spellEnd"/>
      <w:r w:rsidRPr="004913AC">
        <w:rPr>
          <w:sz w:val="22"/>
          <w:szCs w:val="22"/>
        </w:rPr>
        <w:t xml:space="preserve"> eingesetzt.</w:t>
      </w:r>
      <w:r>
        <w:rPr>
          <w:sz w:val="22"/>
          <w:szCs w:val="22"/>
        </w:rPr>
        <w:t xml:space="preserve"> </w:t>
      </w:r>
      <w:r w:rsidRPr="00553D93">
        <w:rPr>
          <w:sz w:val="22"/>
          <w:szCs w:val="22"/>
        </w:rPr>
        <w:t xml:space="preserve">Zusätzliches Wachstumspotenzial bieten Anknüpfungspunkte zu </w:t>
      </w:r>
      <w:r>
        <w:rPr>
          <w:sz w:val="22"/>
          <w:szCs w:val="22"/>
        </w:rPr>
        <w:t xml:space="preserve">heutigen </w:t>
      </w:r>
      <w:r w:rsidRPr="00553D93">
        <w:rPr>
          <w:sz w:val="22"/>
          <w:szCs w:val="22"/>
        </w:rPr>
        <w:t>Wachstumsfeldern</w:t>
      </w:r>
      <w:r>
        <w:rPr>
          <w:sz w:val="22"/>
          <w:szCs w:val="22"/>
        </w:rPr>
        <w:t xml:space="preserve"> des Segments </w:t>
      </w:r>
      <w:proofErr w:type="spellStart"/>
      <w:r>
        <w:rPr>
          <w:sz w:val="22"/>
          <w:szCs w:val="22"/>
        </w:rPr>
        <w:t>Resource</w:t>
      </w:r>
      <w:proofErr w:type="spellEnd"/>
      <w:r>
        <w:rPr>
          <w:sz w:val="22"/>
          <w:szCs w:val="22"/>
        </w:rPr>
        <w:t xml:space="preserve"> Efficiency, wie beispielsweise die Wärmedämmung. Das Unternehmen beschäftigt rund 60 Mitarbeiter.</w:t>
      </w:r>
    </w:p>
    <w:p w:rsidR="007E1228" w:rsidRDefault="007E1228" w:rsidP="007E1228">
      <w:pPr>
        <w:spacing w:line="300" w:lineRule="exact"/>
        <w:ind w:left="0"/>
        <w:rPr>
          <w:sz w:val="22"/>
          <w:szCs w:val="22"/>
        </w:rPr>
      </w:pPr>
    </w:p>
    <w:p w:rsidR="007E1228" w:rsidRDefault="007E1228" w:rsidP="007E1228">
      <w:pPr>
        <w:spacing w:line="300" w:lineRule="exact"/>
        <w:ind w:left="0"/>
        <w:rPr>
          <w:sz w:val="22"/>
          <w:szCs w:val="22"/>
        </w:rPr>
      </w:pPr>
      <w:r>
        <w:rPr>
          <w:sz w:val="22"/>
          <w:szCs w:val="22"/>
        </w:rPr>
        <w:t>Der Gesamtmarkt für funktionelle</w:t>
      </w:r>
      <w:r w:rsidRPr="00553D93">
        <w:rPr>
          <w:sz w:val="22"/>
          <w:szCs w:val="22"/>
        </w:rPr>
        <w:t xml:space="preserve"> </w:t>
      </w:r>
      <w:proofErr w:type="spellStart"/>
      <w:r w:rsidRPr="00B40DE8">
        <w:rPr>
          <w:sz w:val="22"/>
          <w:szCs w:val="22"/>
        </w:rPr>
        <w:t>Silane</w:t>
      </w:r>
      <w:proofErr w:type="spellEnd"/>
      <w:r>
        <w:rPr>
          <w:sz w:val="22"/>
          <w:szCs w:val="22"/>
        </w:rPr>
        <w:t>, zu denen auch die Kieselsäureester gehören,</w:t>
      </w:r>
      <w:r w:rsidRPr="00B40DE8">
        <w:rPr>
          <w:sz w:val="22"/>
          <w:szCs w:val="22"/>
        </w:rPr>
        <w:t xml:space="preserve"> wächst weltweit </w:t>
      </w:r>
      <w:r>
        <w:rPr>
          <w:sz w:val="22"/>
          <w:szCs w:val="22"/>
        </w:rPr>
        <w:t>stärker als das</w:t>
      </w:r>
      <w:r w:rsidRPr="00553D93">
        <w:rPr>
          <w:sz w:val="22"/>
          <w:szCs w:val="22"/>
        </w:rPr>
        <w:t xml:space="preserve"> globale Bruttoinlandsprodukt</w:t>
      </w:r>
      <w:r w:rsidRPr="00B40DE8">
        <w:rPr>
          <w:sz w:val="22"/>
          <w:szCs w:val="22"/>
        </w:rPr>
        <w:t xml:space="preserve">. Getrieben wird </w:t>
      </w:r>
      <w:r>
        <w:rPr>
          <w:sz w:val="22"/>
          <w:szCs w:val="22"/>
        </w:rPr>
        <w:t>das</w:t>
      </w:r>
      <w:r w:rsidRPr="00B40DE8">
        <w:rPr>
          <w:sz w:val="22"/>
          <w:szCs w:val="22"/>
        </w:rPr>
        <w:t xml:space="preserve"> </w:t>
      </w:r>
      <w:r>
        <w:rPr>
          <w:sz w:val="22"/>
          <w:szCs w:val="22"/>
        </w:rPr>
        <w:t>W</w:t>
      </w:r>
      <w:r w:rsidRPr="00B40DE8">
        <w:rPr>
          <w:sz w:val="22"/>
          <w:szCs w:val="22"/>
        </w:rPr>
        <w:t xml:space="preserve">achstum durch </w:t>
      </w:r>
      <w:r w:rsidRPr="00553D93">
        <w:rPr>
          <w:sz w:val="22"/>
          <w:szCs w:val="22"/>
        </w:rPr>
        <w:t>den s</w:t>
      </w:r>
      <w:r w:rsidRPr="00B40DE8">
        <w:rPr>
          <w:sz w:val="22"/>
          <w:szCs w:val="22"/>
        </w:rPr>
        <w:t>teigende</w:t>
      </w:r>
      <w:r>
        <w:rPr>
          <w:sz w:val="22"/>
          <w:szCs w:val="22"/>
        </w:rPr>
        <w:t>n</w:t>
      </w:r>
      <w:r w:rsidRPr="00B40DE8">
        <w:rPr>
          <w:sz w:val="22"/>
          <w:szCs w:val="22"/>
        </w:rPr>
        <w:t xml:space="preserve"> Bedarf für neue Anwendungen </w:t>
      </w:r>
      <w:r w:rsidRPr="00553D93">
        <w:rPr>
          <w:sz w:val="22"/>
          <w:szCs w:val="22"/>
        </w:rPr>
        <w:t xml:space="preserve">wie </w:t>
      </w:r>
      <w:r w:rsidRPr="00B40DE8">
        <w:rPr>
          <w:sz w:val="22"/>
          <w:szCs w:val="22"/>
        </w:rPr>
        <w:t>z.</w:t>
      </w:r>
      <w:r>
        <w:rPr>
          <w:sz w:val="22"/>
          <w:szCs w:val="22"/>
        </w:rPr>
        <w:t xml:space="preserve"> </w:t>
      </w:r>
      <w:r w:rsidRPr="00B40DE8">
        <w:rPr>
          <w:sz w:val="22"/>
          <w:szCs w:val="22"/>
        </w:rPr>
        <w:t xml:space="preserve">B. </w:t>
      </w:r>
      <w:proofErr w:type="spellStart"/>
      <w:r w:rsidRPr="00B40DE8">
        <w:rPr>
          <w:sz w:val="22"/>
          <w:szCs w:val="22"/>
        </w:rPr>
        <w:t>Hochleistungs</w:t>
      </w:r>
      <w:r>
        <w:rPr>
          <w:sz w:val="22"/>
          <w:szCs w:val="22"/>
        </w:rPr>
        <w:softHyphen/>
      </w:r>
      <w:r w:rsidRPr="00B40DE8">
        <w:rPr>
          <w:sz w:val="22"/>
          <w:szCs w:val="22"/>
        </w:rPr>
        <w:t>isolationswerkstoffe</w:t>
      </w:r>
      <w:proofErr w:type="spellEnd"/>
      <w:r>
        <w:rPr>
          <w:sz w:val="22"/>
          <w:szCs w:val="22"/>
        </w:rPr>
        <w:t>. Ein weiterer Treiber ist die zunehmende</w:t>
      </w:r>
      <w:r w:rsidRPr="00553D93">
        <w:rPr>
          <w:sz w:val="22"/>
          <w:szCs w:val="22"/>
        </w:rPr>
        <w:t xml:space="preserve"> Nachfrage aus aufstrebenden</w:t>
      </w:r>
      <w:r w:rsidRPr="00B40DE8">
        <w:rPr>
          <w:sz w:val="22"/>
          <w:szCs w:val="22"/>
        </w:rPr>
        <w:t xml:space="preserve"> Sch</w:t>
      </w:r>
      <w:r>
        <w:rPr>
          <w:sz w:val="22"/>
          <w:szCs w:val="22"/>
        </w:rPr>
        <w:t>wellenländern.</w:t>
      </w:r>
    </w:p>
    <w:p w:rsidR="007E1228" w:rsidRPr="00B40DE8" w:rsidRDefault="007E1228" w:rsidP="007E1228">
      <w:pPr>
        <w:spacing w:line="300" w:lineRule="exact"/>
        <w:ind w:left="0"/>
        <w:rPr>
          <w:sz w:val="22"/>
          <w:szCs w:val="22"/>
        </w:rPr>
      </w:pPr>
    </w:p>
    <w:p w:rsidR="007E1228" w:rsidRDefault="007E1228" w:rsidP="007E1228">
      <w:pPr>
        <w:spacing w:line="300" w:lineRule="exact"/>
        <w:ind w:left="0"/>
        <w:rPr>
          <w:sz w:val="22"/>
          <w:szCs w:val="22"/>
        </w:rPr>
      </w:pPr>
      <w:r>
        <w:rPr>
          <w:sz w:val="22"/>
          <w:szCs w:val="22"/>
        </w:rPr>
        <w:t xml:space="preserve">Das </w:t>
      </w:r>
      <w:proofErr w:type="spellStart"/>
      <w:r>
        <w:rPr>
          <w:sz w:val="22"/>
          <w:szCs w:val="22"/>
        </w:rPr>
        <w:t>Silaneportfolio</w:t>
      </w:r>
      <w:proofErr w:type="spellEnd"/>
      <w:r>
        <w:rPr>
          <w:sz w:val="22"/>
          <w:szCs w:val="22"/>
        </w:rPr>
        <w:t xml:space="preserve"> von </w:t>
      </w:r>
      <w:proofErr w:type="spellStart"/>
      <w:r>
        <w:rPr>
          <w:sz w:val="22"/>
          <w:szCs w:val="22"/>
        </w:rPr>
        <w:t>Evonik</w:t>
      </w:r>
      <w:proofErr w:type="spellEnd"/>
      <w:r>
        <w:rPr>
          <w:sz w:val="22"/>
          <w:szCs w:val="22"/>
        </w:rPr>
        <w:t xml:space="preserve"> umfasst </w:t>
      </w:r>
      <w:proofErr w:type="spellStart"/>
      <w:r>
        <w:rPr>
          <w:sz w:val="22"/>
          <w:szCs w:val="22"/>
        </w:rPr>
        <w:t>Chlorsilane</w:t>
      </w:r>
      <w:proofErr w:type="spellEnd"/>
      <w:r>
        <w:rPr>
          <w:sz w:val="22"/>
          <w:szCs w:val="22"/>
        </w:rPr>
        <w:t xml:space="preserve"> sowie </w:t>
      </w:r>
      <w:proofErr w:type="spellStart"/>
      <w:r>
        <w:rPr>
          <w:sz w:val="22"/>
          <w:szCs w:val="22"/>
        </w:rPr>
        <w:t>organofunktionelle</w:t>
      </w:r>
      <w:proofErr w:type="spellEnd"/>
      <w:r>
        <w:rPr>
          <w:sz w:val="22"/>
          <w:szCs w:val="22"/>
        </w:rPr>
        <w:t xml:space="preserve"> </w:t>
      </w:r>
      <w:proofErr w:type="spellStart"/>
      <w:r>
        <w:rPr>
          <w:sz w:val="22"/>
          <w:szCs w:val="22"/>
        </w:rPr>
        <w:t>Silane</w:t>
      </w:r>
      <w:proofErr w:type="spellEnd"/>
      <w:r>
        <w:rPr>
          <w:sz w:val="22"/>
          <w:szCs w:val="22"/>
        </w:rPr>
        <w:t xml:space="preserve"> und wird durch das </w:t>
      </w:r>
      <w:proofErr w:type="spellStart"/>
      <w:r>
        <w:rPr>
          <w:sz w:val="22"/>
          <w:szCs w:val="22"/>
        </w:rPr>
        <w:t>Silbond</w:t>
      </w:r>
      <w:proofErr w:type="spellEnd"/>
      <w:r>
        <w:rPr>
          <w:sz w:val="22"/>
          <w:szCs w:val="22"/>
        </w:rPr>
        <w:t xml:space="preserve">-Geschäft ideal ergänzt. Das Spezialchemieunternehmen verfügt bei </w:t>
      </w:r>
      <w:proofErr w:type="spellStart"/>
      <w:r>
        <w:rPr>
          <w:sz w:val="22"/>
          <w:szCs w:val="22"/>
        </w:rPr>
        <w:t>Silanen</w:t>
      </w:r>
      <w:proofErr w:type="spellEnd"/>
      <w:r>
        <w:rPr>
          <w:sz w:val="22"/>
          <w:szCs w:val="22"/>
        </w:rPr>
        <w:t xml:space="preserve"> über eine Gesamtkapazität von rund 300.000 Tonnen jährlich, die in die </w:t>
      </w:r>
      <w:r w:rsidRPr="00553D93">
        <w:rPr>
          <w:sz w:val="22"/>
          <w:szCs w:val="22"/>
        </w:rPr>
        <w:t>Automobil-, Bau</w:t>
      </w:r>
      <w:r>
        <w:rPr>
          <w:sz w:val="22"/>
          <w:szCs w:val="22"/>
        </w:rPr>
        <w:t>-</w:t>
      </w:r>
      <w:r w:rsidRPr="00553D93">
        <w:rPr>
          <w:sz w:val="22"/>
          <w:szCs w:val="22"/>
        </w:rPr>
        <w:t>, Kunststoff- und Elektronikindustrie vermarktet werden.</w:t>
      </w:r>
      <w:r>
        <w:rPr>
          <w:sz w:val="22"/>
          <w:szCs w:val="22"/>
        </w:rPr>
        <w:t xml:space="preserve"> </w:t>
      </w:r>
      <w:proofErr w:type="spellStart"/>
      <w:r>
        <w:rPr>
          <w:sz w:val="22"/>
          <w:szCs w:val="22"/>
        </w:rPr>
        <w:t>Silane</w:t>
      </w:r>
      <w:proofErr w:type="spellEnd"/>
      <w:r>
        <w:rPr>
          <w:sz w:val="22"/>
          <w:szCs w:val="22"/>
        </w:rPr>
        <w:t xml:space="preserve"> finden Anwendung in Kleb-</w:t>
      </w:r>
      <w:r w:rsidRPr="008951A5">
        <w:rPr>
          <w:sz w:val="22"/>
          <w:szCs w:val="22"/>
        </w:rPr>
        <w:t xml:space="preserve"> </w:t>
      </w:r>
      <w:r>
        <w:rPr>
          <w:sz w:val="22"/>
          <w:szCs w:val="22"/>
        </w:rPr>
        <w:t xml:space="preserve">und Dichtstoffen, Farben und Lacken, im Bautenschutz, in Glasfaserkabeln und Halbleitern sowie in Reifen und Gummi. </w:t>
      </w:r>
    </w:p>
    <w:p w:rsidR="007E1228" w:rsidRDefault="007E1228" w:rsidP="007E1228">
      <w:pPr>
        <w:spacing w:line="300" w:lineRule="exact"/>
        <w:ind w:left="0"/>
        <w:rPr>
          <w:sz w:val="22"/>
          <w:szCs w:val="22"/>
        </w:rPr>
      </w:pPr>
    </w:p>
    <w:p w:rsidR="007E1228" w:rsidRDefault="007E1228" w:rsidP="007E1228">
      <w:pPr>
        <w:autoSpaceDE w:val="0"/>
        <w:autoSpaceDN w:val="0"/>
        <w:adjustRightInd w:val="0"/>
        <w:spacing w:line="220" w:lineRule="exact"/>
        <w:ind w:left="0" w:right="0"/>
        <w:rPr>
          <w:rFonts w:cs="Lucida Sans Unicode"/>
          <w:b/>
          <w:bCs/>
          <w:position w:val="0"/>
          <w:szCs w:val="18"/>
        </w:rPr>
      </w:pPr>
    </w:p>
    <w:p w:rsidR="007E1228" w:rsidRDefault="007E1228" w:rsidP="007E1228">
      <w:pPr>
        <w:autoSpaceDE w:val="0"/>
        <w:autoSpaceDN w:val="0"/>
        <w:adjustRightInd w:val="0"/>
        <w:spacing w:line="220" w:lineRule="exact"/>
        <w:ind w:left="0" w:right="0"/>
        <w:rPr>
          <w:rFonts w:cs="Lucida Sans Unicode"/>
          <w:b/>
          <w:bCs/>
          <w:position w:val="0"/>
          <w:szCs w:val="18"/>
        </w:rPr>
      </w:pPr>
    </w:p>
    <w:p w:rsidR="007E1228" w:rsidRDefault="007E1228" w:rsidP="007E1228">
      <w:pPr>
        <w:autoSpaceDE w:val="0"/>
        <w:autoSpaceDN w:val="0"/>
        <w:adjustRightInd w:val="0"/>
        <w:spacing w:line="220" w:lineRule="exact"/>
        <w:ind w:left="0" w:right="0"/>
        <w:rPr>
          <w:rFonts w:cs="Lucida Sans Unicode"/>
          <w:b/>
          <w:bCs/>
          <w:position w:val="0"/>
          <w:szCs w:val="18"/>
        </w:rPr>
      </w:pPr>
    </w:p>
    <w:p w:rsidR="007E1228" w:rsidRDefault="007E1228" w:rsidP="007E1228">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7E1228" w:rsidRDefault="007E1228" w:rsidP="007E1228">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7E1228" w:rsidRPr="009D734A" w:rsidRDefault="007E1228" w:rsidP="007E1228">
      <w:pPr>
        <w:autoSpaceDE w:val="0"/>
        <w:autoSpaceDN w:val="0"/>
        <w:adjustRightInd w:val="0"/>
        <w:spacing w:line="220" w:lineRule="exact"/>
        <w:ind w:left="0" w:right="0"/>
        <w:rPr>
          <w:rFonts w:cs="Lucida Sans Unicode"/>
          <w:position w:val="0"/>
          <w:szCs w:val="18"/>
        </w:rPr>
      </w:pPr>
    </w:p>
    <w:p w:rsidR="007E1228" w:rsidRPr="009D734A" w:rsidRDefault="007E1228" w:rsidP="007E1228">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ist in mehr als 100 Ländern der Welt aktiv. Über 33.000 Mitarbeiter erwirtschafteten im Geschäftsjahr 2012 </w:t>
      </w:r>
      <w:r>
        <w:rPr>
          <w:rFonts w:cs="Lucida Sans Unicode"/>
          <w:position w:val="0"/>
          <w:szCs w:val="18"/>
        </w:rPr>
        <w:t>– ohne Real Estate - einen Umsatz von rund 13,4</w:t>
      </w:r>
      <w:r w:rsidRPr="009D734A">
        <w:rPr>
          <w:rFonts w:cs="Lucida Sans Unicode"/>
          <w:position w:val="0"/>
          <w:szCs w:val="18"/>
        </w:rPr>
        <w:t xml:space="preserve"> Milliarden € und ein operatives Ergebnis (</w:t>
      </w:r>
      <w:r>
        <w:rPr>
          <w:rFonts w:cs="Lucida Sans Unicode"/>
          <w:position w:val="0"/>
          <w:szCs w:val="18"/>
        </w:rPr>
        <w:t>bereinigtes EBITDA) von rund 2,4</w:t>
      </w:r>
      <w:r w:rsidRPr="009D734A">
        <w:rPr>
          <w:rFonts w:cs="Lucida Sans Unicode"/>
          <w:position w:val="0"/>
          <w:szCs w:val="18"/>
        </w:rPr>
        <w:t xml:space="preserve"> Milliarden €.</w:t>
      </w:r>
    </w:p>
    <w:p w:rsidR="007E1228" w:rsidRDefault="007E1228" w:rsidP="007E1228">
      <w:pPr>
        <w:autoSpaceDE w:val="0"/>
        <w:autoSpaceDN w:val="0"/>
        <w:adjustRightInd w:val="0"/>
        <w:spacing w:line="220" w:lineRule="exact"/>
        <w:ind w:left="0" w:right="0"/>
        <w:rPr>
          <w:rFonts w:cs="Lucida Sans Unicode"/>
          <w:b/>
          <w:position w:val="0"/>
          <w:szCs w:val="18"/>
        </w:rPr>
      </w:pPr>
    </w:p>
    <w:p w:rsidR="007E1228" w:rsidRDefault="007E1228" w:rsidP="007E1228">
      <w:pPr>
        <w:autoSpaceDE w:val="0"/>
        <w:autoSpaceDN w:val="0"/>
        <w:adjustRightInd w:val="0"/>
        <w:spacing w:line="220" w:lineRule="exact"/>
        <w:ind w:left="0" w:right="0"/>
        <w:rPr>
          <w:rFonts w:cs="Lucida Sans Unicode"/>
          <w:b/>
          <w:position w:val="0"/>
          <w:szCs w:val="18"/>
        </w:rPr>
      </w:pPr>
    </w:p>
    <w:p w:rsidR="007E1228" w:rsidRPr="001B3A8C" w:rsidRDefault="007E1228" w:rsidP="007E122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lastRenderedPageBreak/>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8F24C8">
        <w:rPr>
          <w:rFonts w:cs="Lucida Sans Unicode"/>
          <w:position w:val="0"/>
          <w:szCs w:val="18"/>
        </w:rPr>
        <w:t>Evonik</w:t>
      </w:r>
      <w:proofErr w:type="spellEnd"/>
      <w:r w:rsidRPr="008F24C8">
        <w:rPr>
          <w:rFonts w:cs="Lucida Sans Unicode"/>
          <w:position w:val="0"/>
          <w:szCs w:val="18"/>
        </w:rPr>
        <w:t xml:space="preserve"> Industries AG noch mit ihr verbundene Unternehm</w:t>
      </w:r>
      <w:bookmarkStart w:id="1" w:name="_GoBack"/>
      <w:bookmarkEnd w:id="1"/>
      <w:r w:rsidRPr="008F24C8">
        <w:rPr>
          <w:rFonts w:cs="Lucida Sans Unicode"/>
          <w:position w:val="0"/>
          <w:szCs w:val="18"/>
        </w:rPr>
        <w:t>en übernehmen eine Verpflichtung, in dieser Mitteilung enthaltene Prognosen, Erwartungen oder Aussagen zu aktualisieren</w:t>
      </w:r>
      <w:r w:rsidR="007227ED" w:rsidRPr="008F24C8">
        <w:rPr>
          <w:rFonts w:cs="Lucida Sans Unicode"/>
          <w:position w:val="0"/>
          <w:szCs w:val="18"/>
        </w:rPr>
        <w:t>.</w:t>
      </w:r>
    </w:p>
    <w:p w:rsidR="009420B7" w:rsidRDefault="009420B7" w:rsidP="009420B7">
      <w:pPr>
        <w:spacing w:line="300" w:lineRule="atLeast"/>
        <w:ind w:left="0" w:right="0"/>
        <w:rPr>
          <w:rFonts w:cs="Lucida Sans Unicode"/>
          <w:sz w:val="20"/>
          <w:szCs w:val="20"/>
        </w:rPr>
      </w:pPr>
    </w:p>
    <w:p w:rsidR="009420B7" w:rsidRDefault="009420B7" w:rsidP="009420B7">
      <w:pPr>
        <w:spacing w:line="240" w:lineRule="auto"/>
        <w:ind w:left="0" w:right="0"/>
        <w:rPr>
          <w:rFonts w:cs="Lucida Sans Unicode"/>
          <w:b/>
          <w:bCs/>
          <w:position w:val="0"/>
          <w:szCs w:val="18"/>
        </w:rPr>
      </w:pPr>
    </w:p>
    <w:sectPr w:rsidR="009420B7"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25ABA">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25AB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25AB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25ABA">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8"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E8D"/>
    <w:rsid w:val="00533B2B"/>
    <w:rsid w:val="005408C8"/>
    <w:rsid w:val="005526CD"/>
    <w:rsid w:val="005616D2"/>
    <w:rsid w:val="00562193"/>
    <w:rsid w:val="00586ADE"/>
    <w:rsid w:val="005A07E0"/>
    <w:rsid w:val="005A58C9"/>
    <w:rsid w:val="005D161C"/>
    <w:rsid w:val="005D4E61"/>
    <w:rsid w:val="005D5D10"/>
    <w:rsid w:val="005D6501"/>
    <w:rsid w:val="005D76BA"/>
    <w:rsid w:val="005E1507"/>
    <w:rsid w:val="005F288B"/>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65E8"/>
    <w:rsid w:val="006769D8"/>
    <w:rsid w:val="0067768E"/>
    <w:rsid w:val="00687868"/>
    <w:rsid w:val="00690580"/>
    <w:rsid w:val="0069541D"/>
    <w:rsid w:val="00696098"/>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705FD"/>
    <w:rsid w:val="008718CB"/>
    <w:rsid w:val="00874E0E"/>
    <w:rsid w:val="00884927"/>
    <w:rsid w:val="00897FE6"/>
    <w:rsid w:val="008A382C"/>
    <w:rsid w:val="008A5FB9"/>
    <w:rsid w:val="008B7ADB"/>
    <w:rsid w:val="008C15A2"/>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21EE8"/>
    <w:rsid w:val="00925873"/>
    <w:rsid w:val="0093097C"/>
    <w:rsid w:val="009322B7"/>
    <w:rsid w:val="009420B7"/>
    <w:rsid w:val="00966B18"/>
    <w:rsid w:val="0096715A"/>
    <w:rsid w:val="0098005E"/>
    <w:rsid w:val="0098116D"/>
    <w:rsid w:val="00995DF5"/>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6133"/>
    <w:rsid w:val="00A672E0"/>
    <w:rsid w:val="00A67588"/>
    <w:rsid w:val="00A7436A"/>
    <w:rsid w:val="00A7774A"/>
    <w:rsid w:val="00A82602"/>
    <w:rsid w:val="00A83989"/>
    <w:rsid w:val="00A87784"/>
    <w:rsid w:val="00A91E2E"/>
    <w:rsid w:val="00A92438"/>
    <w:rsid w:val="00A955F2"/>
    <w:rsid w:val="00AB6295"/>
    <w:rsid w:val="00AB7FCB"/>
    <w:rsid w:val="00AC18D7"/>
    <w:rsid w:val="00AC1CC9"/>
    <w:rsid w:val="00AC2F3C"/>
    <w:rsid w:val="00AC585E"/>
    <w:rsid w:val="00AE3317"/>
    <w:rsid w:val="00AE54D2"/>
    <w:rsid w:val="00AE77D4"/>
    <w:rsid w:val="00AF1010"/>
    <w:rsid w:val="00AF1FF6"/>
    <w:rsid w:val="00AF201D"/>
    <w:rsid w:val="00B033EB"/>
    <w:rsid w:val="00B276E7"/>
    <w:rsid w:val="00B43477"/>
    <w:rsid w:val="00B46A7C"/>
    <w:rsid w:val="00B470F8"/>
    <w:rsid w:val="00B50F81"/>
    <w:rsid w:val="00B521CD"/>
    <w:rsid w:val="00B71783"/>
    <w:rsid w:val="00B7542B"/>
    <w:rsid w:val="00B82648"/>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B4485"/>
    <w:rsid w:val="00CB5F78"/>
    <w:rsid w:val="00CC0E57"/>
    <w:rsid w:val="00CC17C7"/>
    <w:rsid w:val="00CC4313"/>
    <w:rsid w:val="00CC6973"/>
    <w:rsid w:val="00CD20CC"/>
    <w:rsid w:val="00CD62B1"/>
    <w:rsid w:val="00D13680"/>
    <w:rsid w:val="00D168B3"/>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53143"/>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0FFE-DF3F-4468-9DEC-A96DFDDA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614</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6</cp:revision>
  <cp:lastPrinted>2014-03-04T10:32:00Z</cp:lastPrinted>
  <dcterms:created xsi:type="dcterms:W3CDTF">2014-03-04T10:03:00Z</dcterms:created>
  <dcterms:modified xsi:type="dcterms:W3CDTF">2014-03-04T10:33:00Z</dcterms:modified>
</cp:coreProperties>
</file>