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357CC">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357CC">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357CC">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357C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357CC">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C357CC">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C357CC">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C357CC">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357C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357CC">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C357CC">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C357CC">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C357CC">
              <w:rPr>
                <w:noProof/>
              </w:rPr>
              <w:t>3475</w:t>
            </w:r>
            <w:r>
              <w:fldChar w:fldCharType="end"/>
            </w:r>
            <w:bookmarkEnd w:id="0"/>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C357CC">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C357CC">
              <w:rPr>
                <w:noProof/>
              </w:rPr>
              <w:t>Vorstand</w:t>
            </w:r>
            <w:r w:rsidRPr="00083A23">
              <w:fldChar w:fldCharType="end"/>
            </w:r>
          </w:p>
          <w:p w:rsidR="006B22CE" w:rsidRDefault="006B22CE" w:rsidP="004F1F0A">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357C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357CC">
              <w:rPr>
                <w:noProof/>
              </w:rPr>
              <w:t>Vorsitzender</w:t>
            </w:r>
            <w:r>
              <w:fldChar w:fldCharType="end"/>
            </w:r>
          </w:p>
          <w:p w:rsidR="006B22CE" w:rsidRDefault="006B22CE" w:rsidP="003461AB">
            <w:pPr>
              <w:pStyle w:val="V11"/>
              <w:framePr w:wrap="auto" w:vAnchor="margin" w:hAnchor="text" w:xAlign="left" w:yAlign="inline"/>
              <w:suppressOverlap w:val="0"/>
            </w:pPr>
            <w:r>
              <w:fldChar w:fldCharType="begin">
                <w:ffData>
                  <w:name w:val=""/>
                  <w:enabled/>
                  <w:calcOnExit w:val="0"/>
                  <w:textInput>
                    <w:default w:val="Dr. Thomas Haeberle,"/>
                  </w:textInput>
                </w:ffData>
              </w:fldChar>
            </w:r>
            <w:r w:rsidRPr="004701FF">
              <w:instrText xml:space="preserve"> FORMTEXT </w:instrText>
            </w:r>
            <w:r>
              <w:fldChar w:fldCharType="separate"/>
            </w:r>
            <w:r w:rsidR="00C357CC">
              <w:rPr>
                <w:noProof/>
              </w:rPr>
              <w:t>Dr. Thomas Haeberle,</w:t>
            </w:r>
            <w:r>
              <w:fldChar w:fldCharType="end"/>
            </w:r>
            <w:r>
              <w:br/>
            </w:r>
            <w:r>
              <w:fldChar w:fldCharType="begin">
                <w:ffData>
                  <w:name w:val=""/>
                  <w:enabled/>
                  <w:calcOnExit w:val="0"/>
                  <w:textInput>
                    <w:default w:val="Thomas Wessel,"/>
                  </w:textInput>
                </w:ffData>
              </w:fldChar>
            </w:r>
            <w:r>
              <w:instrText xml:space="preserve"> FORMTEXT </w:instrText>
            </w:r>
            <w:r>
              <w:fldChar w:fldCharType="separate"/>
            </w:r>
            <w:r w:rsidR="00C357CC">
              <w:rPr>
                <w:noProof/>
              </w:rPr>
              <w:t>Thomas Wessel,</w:t>
            </w:r>
            <w:r>
              <w:fldChar w:fldCharType="end"/>
            </w:r>
            <w:r w:rsidR="003461AB">
              <w:t xml:space="preserve"> </w:t>
            </w:r>
            <w:r w:rsidRPr="00EB1C8C">
              <w:rPr>
                <w:rStyle w:val="V13Zchn"/>
              </w:rPr>
              <w:fldChar w:fldCharType="begin">
                <w:ffData>
                  <w:name w:val=""/>
                  <w:enabled/>
                  <w:calcOnExit w:val="0"/>
                  <w:textInput>
                    <w:default w:val="Patrik Wohlhauser,"/>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C357CC">
              <w:rPr>
                <w:rStyle w:val="V13Zchn"/>
                <w:noProof/>
              </w:rPr>
              <w:t>Patrik Wohlhauser,</w:t>
            </w:r>
            <w:r w:rsidRPr="00EB1C8C">
              <w:rPr>
                <w:rStyle w:val="V13Zchn"/>
              </w:rPr>
              <w:fldChar w:fldCharType="end"/>
            </w:r>
            <w:r w:rsidRPr="00F0596D">
              <w:t xml:space="preserve"> </w:t>
            </w:r>
            <w:r w:rsidR="003461AB">
              <w:br/>
              <w:t xml:space="preserve">Ute Wolf, </w:t>
            </w:r>
            <w:r w:rsidRPr="00EB1C8C">
              <w:rPr>
                <w:rStyle w:val="V13Zchn"/>
              </w:rPr>
              <w:fldChar w:fldCharType="begin">
                <w:ffData>
                  <w:name w:val=""/>
                  <w:enabled/>
                  <w:calcOnExit w:val="0"/>
                  <w:textInput>
                    <w:default w:val="Dr. Dahai Yu"/>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C357CC">
              <w:rPr>
                <w:rStyle w:val="V13Zchn"/>
                <w:noProof/>
              </w:rPr>
              <w:t>Dr. Dahai Yu</w:t>
            </w:r>
            <w:r w:rsidRPr="00EB1C8C">
              <w:rPr>
                <w:rStyle w:val="V13Zchn"/>
              </w:rPr>
              <w:fldChar w:fldCharType="end"/>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357C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357CC">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357CC">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357C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357CC">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357C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357CC">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C357CC">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C357CC">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5D76BA" w:rsidP="00410363">
            <w:pPr>
              <w:pStyle w:val="E-Datum"/>
              <w:framePr w:wrap="auto" w:vAnchor="margin" w:hAnchor="text" w:xAlign="left" w:yAlign="inline"/>
              <w:suppressOverlap w:val="0"/>
              <w:rPr>
                <w:sz w:val="20"/>
                <w:szCs w:val="20"/>
              </w:rPr>
            </w:pPr>
            <w:r>
              <w:rPr>
                <w:sz w:val="20"/>
                <w:szCs w:val="20"/>
              </w:rPr>
              <w:t>21</w:t>
            </w:r>
            <w:r w:rsidR="00207EB9">
              <w:rPr>
                <w:sz w:val="20"/>
                <w:szCs w:val="20"/>
              </w:rPr>
              <w:t xml:space="preserve">. </w:t>
            </w:r>
            <w:r w:rsidR="003461AB">
              <w:rPr>
                <w:sz w:val="20"/>
                <w:szCs w:val="20"/>
              </w:rPr>
              <w:t>Oktober</w:t>
            </w:r>
            <w:r w:rsidR="00D604EE" w:rsidRPr="00A82602">
              <w:rPr>
                <w:sz w:val="20"/>
                <w:szCs w:val="20"/>
              </w:rPr>
              <w:t xml:space="preserve"> 201</w:t>
            </w:r>
            <w:r w:rsidR="0077367F" w:rsidRPr="00A82602">
              <w:rPr>
                <w:sz w:val="20"/>
                <w:szCs w:val="20"/>
              </w:rPr>
              <w:t>3</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C357CC">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C357CC">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C357CC">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C357CC">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C357CC">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410363" w:rsidRPr="00410363" w:rsidRDefault="00410363" w:rsidP="00410363">
      <w:pPr>
        <w:spacing w:line="320" w:lineRule="atLeast"/>
        <w:ind w:left="0" w:right="0"/>
        <w:rPr>
          <w:b/>
          <w:position w:val="0"/>
          <w:sz w:val="24"/>
        </w:rPr>
      </w:pPr>
      <w:r w:rsidRPr="00410363">
        <w:rPr>
          <w:b/>
          <w:position w:val="0"/>
          <w:sz w:val="24"/>
        </w:rPr>
        <w:lastRenderedPageBreak/>
        <w:t>Evonik eröffnet neue Anlage für Katalysatoren zur Biodieselherstellung in Argentinien</w:t>
      </w:r>
    </w:p>
    <w:p w:rsidR="00410363" w:rsidRPr="00410363" w:rsidRDefault="00410363" w:rsidP="00410363">
      <w:pPr>
        <w:spacing w:line="320" w:lineRule="atLeast"/>
        <w:ind w:left="0" w:right="0"/>
        <w:rPr>
          <w:b/>
          <w:position w:val="0"/>
          <w:sz w:val="24"/>
        </w:rPr>
      </w:pPr>
    </w:p>
    <w:p w:rsidR="00410363" w:rsidRPr="00410363" w:rsidRDefault="00410363" w:rsidP="00410363">
      <w:pPr>
        <w:numPr>
          <w:ilvl w:val="0"/>
          <w:numId w:val="20"/>
        </w:numPr>
        <w:spacing w:after="120" w:line="300" w:lineRule="atLeast"/>
        <w:ind w:left="714" w:right="0" w:hanging="357"/>
        <w:rPr>
          <w:rFonts w:cs="Lucida Sans"/>
          <w:position w:val="0"/>
          <w:sz w:val="24"/>
        </w:rPr>
      </w:pPr>
      <w:r w:rsidRPr="00410363">
        <w:rPr>
          <w:rFonts w:cs="Lucida Sans"/>
          <w:position w:val="0"/>
          <w:sz w:val="24"/>
        </w:rPr>
        <w:t>Ausbau führender Position bei Katalysatoren für die Herstellung von Biodiesel</w:t>
      </w:r>
    </w:p>
    <w:p w:rsidR="00410363" w:rsidRPr="00410363" w:rsidRDefault="00410363" w:rsidP="00410363">
      <w:pPr>
        <w:numPr>
          <w:ilvl w:val="0"/>
          <w:numId w:val="20"/>
        </w:numPr>
        <w:spacing w:after="120" w:line="300" w:lineRule="atLeast"/>
        <w:ind w:left="714" w:right="0" w:hanging="357"/>
        <w:rPr>
          <w:rFonts w:cs="Lucida Sans"/>
          <w:position w:val="0"/>
          <w:sz w:val="24"/>
        </w:rPr>
      </w:pPr>
      <w:r w:rsidRPr="00410363">
        <w:rPr>
          <w:rFonts w:cs="Lucida Sans"/>
          <w:position w:val="0"/>
          <w:sz w:val="24"/>
        </w:rPr>
        <w:t>60.000 Tonnen zusätzliche Jahreskapazität</w:t>
      </w:r>
    </w:p>
    <w:p w:rsidR="00410363" w:rsidRPr="00410363" w:rsidRDefault="00410363" w:rsidP="00410363">
      <w:pPr>
        <w:numPr>
          <w:ilvl w:val="0"/>
          <w:numId w:val="20"/>
        </w:numPr>
        <w:spacing w:after="120" w:line="300" w:lineRule="atLeast"/>
        <w:ind w:left="714" w:right="0" w:hanging="357"/>
        <w:rPr>
          <w:rFonts w:cs="Lucida Sans"/>
          <w:position w:val="0"/>
          <w:sz w:val="24"/>
        </w:rPr>
      </w:pPr>
      <w:r w:rsidRPr="00410363">
        <w:rPr>
          <w:rFonts w:cs="Lucida Sans"/>
          <w:position w:val="0"/>
          <w:sz w:val="24"/>
        </w:rPr>
        <w:t>Einsatz bewährter Prozesstechnologie</w:t>
      </w:r>
    </w:p>
    <w:p w:rsidR="00410363" w:rsidRPr="00410363" w:rsidRDefault="00410363" w:rsidP="00410363">
      <w:pPr>
        <w:spacing w:line="300" w:lineRule="atLeast"/>
        <w:ind w:left="0" w:right="0"/>
        <w:rPr>
          <w:position w:val="0"/>
          <w:sz w:val="20"/>
          <w:szCs w:val="20"/>
        </w:rPr>
      </w:pPr>
    </w:p>
    <w:p w:rsidR="00410363" w:rsidRPr="00410363" w:rsidRDefault="00410363" w:rsidP="00410363">
      <w:pPr>
        <w:autoSpaceDE w:val="0"/>
        <w:autoSpaceDN w:val="0"/>
        <w:adjustRightInd w:val="0"/>
        <w:spacing w:line="300" w:lineRule="atLeast"/>
        <w:ind w:left="0" w:right="0"/>
        <w:rPr>
          <w:rFonts w:cs="Lucida Sans"/>
          <w:position w:val="0"/>
          <w:sz w:val="22"/>
          <w:szCs w:val="22"/>
        </w:rPr>
      </w:pPr>
      <w:r w:rsidRPr="00410363">
        <w:rPr>
          <w:rFonts w:cs="Lucida Sans"/>
          <w:position w:val="0"/>
          <w:sz w:val="22"/>
          <w:szCs w:val="22"/>
        </w:rPr>
        <w:t xml:space="preserve">Evonik Industries, Essen, hat am 21. Oktober 2013 eine neue Anlage zur Herstellung von Katalysatoren für die Biodieselproduktion in Argentinien in Betrieb genommen. </w:t>
      </w:r>
    </w:p>
    <w:p w:rsidR="00410363" w:rsidRPr="00410363" w:rsidRDefault="00410363" w:rsidP="00410363">
      <w:pPr>
        <w:autoSpaceDE w:val="0"/>
        <w:autoSpaceDN w:val="0"/>
        <w:adjustRightInd w:val="0"/>
        <w:spacing w:line="300" w:lineRule="atLeast"/>
        <w:ind w:left="0" w:right="0"/>
        <w:rPr>
          <w:rFonts w:cs="Lucida Sans"/>
          <w:position w:val="0"/>
          <w:sz w:val="22"/>
          <w:szCs w:val="22"/>
        </w:rPr>
      </w:pPr>
    </w:p>
    <w:p w:rsidR="00410363" w:rsidRPr="00410363" w:rsidRDefault="00410363" w:rsidP="00410363">
      <w:pPr>
        <w:autoSpaceDE w:val="0"/>
        <w:autoSpaceDN w:val="0"/>
        <w:adjustRightInd w:val="0"/>
        <w:spacing w:line="300" w:lineRule="atLeast"/>
        <w:ind w:left="0" w:right="0"/>
        <w:rPr>
          <w:rFonts w:cs="Lucida Sans"/>
          <w:position w:val="0"/>
          <w:sz w:val="22"/>
          <w:szCs w:val="22"/>
        </w:rPr>
      </w:pPr>
      <w:r w:rsidRPr="00410363">
        <w:rPr>
          <w:rFonts w:cs="Lucida Sans"/>
          <w:position w:val="0"/>
          <w:sz w:val="22"/>
          <w:szCs w:val="22"/>
        </w:rPr>
        <w:t xml:space="preserve">Bei der feierlichen Einweihung unterstrich Evonik-Vorstandsmitglied Patrik </w:t>
      </w:r>
      <w:proofErr w:type="spellStart"/>
      <w:r w:rsidRPr="00410363">
        <w:rPr>
          <w:rFonts w:cs="Lucida Sans"/>
          <w:position w:val="0"/>
          <w:sz w:val="22"/>
          <w:szCs w:val="22"/>
        </w:rPr>
        <w:t>Wohlhauser</w:t>
      </w:r>
      <w:proofErr w:type="spellEnd"/>
      <w:r w:rsidRPr="00410363">
        <w:rPr>
          <w:rFonts w:cs="Lucida Sans"/>
          <w:position w:val="0"/>
          <w:sz w:val="22"/>
          <w:szCs w:val="22"/>
        </w:rPr>
        <w:t>, im Evonik-Vorstand verantwortlich für die Region Südamerika, die strategische Bedeutung der Investition in Südamerika: „Wir investieren in Argentinien, weil wir die langfristigen Erfolgschancen nutzen wollen, die der süd</w:t>
      </w:r>
      <w:r w:rsidR="00C357CC">
        <w:rPr>
          <w:rFonts w:cs="Lucida Sans"/>
          <w:position w:val="0"/>
          <w:sz w:val="22"/>
          <w:szCs w:val="22"/>
        </w:rPr>
        <w:t>-</w:t>
      </w:r>
      <w:r w:rsidRPr="00410363">
        <w:rPr>
          <w:rFonts w:cs="Lucida Sans"/>
          <w:position w:val="0"/>
          <w:sz w:val="22"/>
          <w:szCs w:val="22"/>
        </w:rPr>
        <w:t xml:space="preserve">amerikanische Markt bietet. Als weltweit führender Anbieter von Katalysatoren für die Biodieselherstellung wollen wir unsere Position weiter festigen und ausbauen“, sagte </w:t>
      </w:r>
      <w:proofErr w:type="spellStart"/>
      <w:r w:rsidRPr="00410363">
        <w:rPr>
          <w:rFonts w:cs="Lucida Sans"/>
          <w:position w:val="0"/>
          <w:sz w:val="22"/>
          <w:szCs w:val="22"/>
        </w:rPr>
        <w:t>Wohlhauser</w:t>
      </w:r>
      <w:proofErr w:type="spellEnd"/>
      <w:r w:rsidRPr="00410363">
        <w:rPr>
          <w:rFonts w:cs="Lucida Sans"/>
          <w:position w:val="0"/>
          <w:sz w:val="22"/>
          <w:szCs w:val="22"/>
        </w:rPr>
        <w:t xml:space="preserve"> bei der Eröffnung der neuen Anlage und fügte hinzu: „Das Investment ist ein deutliches Bekenntnis zu unserem Engagement in Südamerika und Teil unserer Strategie, mit der wir am Wachstum in der Region teilhaben wollen.“</w:t>
      </w:r>
    </w:p>
    <w:p w:rsidR="00410363" w:rsidRPr="00410363" w:rsidRDefault="00410363" w:rsidP="00410363">
      <w:pPr>
        <w:autoSpaceDE w:val="0"/>
        <w:autoSpaceDN w:val="0"/>
        <w:adjustRightInd w:val="0"/>
        <w:spacing w:line="300" w:lineRule="atLeast"/>
        <w:ind w:left="0" w:right="0"/>
        <w:rPr>
          <w:rFonts w:cs="Lucida Sans"/>
          <w:position w:val="0"/>
          <w:sz w:val="22"/>
          <w:szCs w:val="22"/>
        </w:rPr>
      </w:pPr>
    </w:p>
    <w:p w:rsidR="00410363" w:rsidRPr="00410363" w:rsidRDefault="00410363" w:rsidP="00410363">
      <w:pPr>
        <w:autoSpaceDE w:val="0"/>
        <w:autoSpaceDN w:val="0"/>
        <w:adjustRightInd w:val="0"/>
        <w:spacing w:line="300" w:lineRule="atLeast"/>
        <w:ind w:left="0" w:right="0"/>
        <w:rPr>
          <w:rFonts w:cs="Lucida Sans"/>
          <w:position w:val="0"/>
          <w:sz w:val="22"/>
          <w:szCs w:val="22"/>
        </w:rPr>
      </w:pPr>
      <w:r w:rsidRPr="00410363">
        <w:rPr>
          <w:rFonts w:cs="Lucida Sans"/>
          <w:position w:val="0"/>
          <w:sz w:val="22"/>
          <w:szCs w:val="22"/>
        </w:rPr>
        <w:t xml:space="preserve">Die neue Produktion hat eine Jahreskapazität von über 60.000 Tonnen und wird gebrauchsfertige Alkoholate als Katalysatoren für die Produktion von Biodiesel aus nachwachsenden Rohstoffen liefern. Mit der neuen Anlage sollen künftig vor allem die Märkte in Argentinien und Brasilien bedient werden. Evonik hat sich am Standort der Terminal 6 S.A. niedergelassen, die dort eine große Biodiesel-Anlage betreibt. </w:t>
      </w:r>
      <w:r>
        <w:rPr>
          <w:rFonts w:cs="Lucida Sans"/>
          <w:position w:val="0"/>
          <w:sz w:val="22"/>
          <w:szCs w:val="22"/>
        </w:rPr>
        <w:br/>
      </w:r>
    </w:p>
    <w:p w:rsidR="00410363" w:rsidRPr="00410363" w:rsidRDefault="00410363" w:rsidP="00410363">
      <w:pPr>
        <w:autoSpaceDE w:val="0"/>
        <w:autoSpaceDN w:val="0"/>
        <w:adjustRightInd w:val="0"/>
        <w:spacing w:line="300" w:lineRule="atLeast"/>
        <w:ind w:left="0" w:right="0"/>
        <w:rPr>
          <w:rFonts w:cs="Lucida Sans"/>
          <w:position w:val="0"/>
          <w:sz w:val="22"/>
          <w:szCs w:val="22"/>
        </w:rPr>
      </w:pPr>
    </w:p>
    <w:p w:rsidR="00410363" w:rsidRPr="00410363" w:rsidRDefault="00410363" w:rsidP="00410363">
      <w:pPr>
        <w:autoSpaceDE w:val="0"/>
        <w:autoSpaceDN w:val="0"/>
        <w:adjustRightInd w:val="0"/>
        <w:spacing w:line="300" w:lineRule="atLeast"/>
        <w:ind w:left="0" w:right="0"/>
        <w:rPr>
          <w:rFonts w:cs="Lucida Sans"/>
          <w:position w:val="0"/>
          <w:sz w:val="22"/>
          <w:szCs w:val="22"/>
        </w:rPr>
      </w:pPr>
      <w:r w:rsidRPr="00410363">
        <w:rPr>
          <w:rFonts w:cs="Lucida Sans"/>
          <w:position w:val="0"/>
          <w:sz w:val="22"/>
          <w:szCs w:val="22"/>
        </w:rPr>
        <w:lastRenderedPageBreak/>
        <w:t xml:space="preserve">„Wir haben die Anlage im Zentrum der argentinischen Biodieselindustrie in Puerto General San Martín in der Region Rosario gebaut“, erklärte Jan Van den Bergh, Leiter des Evonik-Geschäftsbereichs </w:t>
      </w:r>
      <w:proofErr w:type="spellStart"/>
      <w:r w:rsidRPr="00410363">
        <w:rPr>
          <w:rFonts w:cs="Lucida Sans"/>
          <w:position w:val="0"/>
          <w:sz w:val="22"/>
          <w:szCs w:val="22"/>
        </w:rPr>
        <w:t>Advanced</w:t>
      </w:r>
      <w:proofErr w:type="spellEnd"/>
      <w:r w:rsidRPr="00410363">
        <w:rPr>
          <w:rFonts w:cs="Lucida Sans"/>
          <w:position w:val="0"/>
          <w:sz w:val="22"/>
          <w:szCs w:val="22"/>
        </w:rPr>
        <w:t xml:space="preserve"> Intermediates. „Wir wollen damit unsere Kunden in Südamerika mit unseren hochwertigen Katalysatoren aus lokaler Produktion versorgen.“</w:t>
      </w:r>
    </w:p>
    <w:p w:rsidR="00410363" w:rsidRPr="00410363" w:rsidRDefault="00410363" w:rsidP="00410363">
      <w:pPr>
        <w:spacing w:line="300" w:lineRule="atLeast"/>
        <w:ind w:left="0" w:right="0"/>
        <w:rPr>
          <w:rFonts w:cs="Lucida Sans"/>
          <w:position w:val="0"/>
          <w:sz w:val="22"/>
          <w:szCs w:val="22"/>
        </w:rPr>
      </w:pPr>
    </w:p>
    <w:p w:rsidR="00410363" w:rsidRPr="00410363" w:rsidRDefault="00410363" w:rsidP="00410363">
      <w:pPr>
        <w:spacing w:line="300" w:lineRule="atLeast"/>
        <w:ind w:left="0" w:right="0"/>
        <w:rPr>
          <w:rFonts w:cs="Lucida Sans"/>
          <w:position w:val="0"/>
          <w:sz w:val="22"/>
          <w:szCs w:val="22"/>
        </w:rPr>
      </w:pPr>
      <w:r w:rsidRPr="00410363">
        <w:rPr>
          <w:rFonts w:cs="Lucida Sans"/>
          <w:position w:val="0"/>
          <w:sz w:val="22"/>
          <w:szCs w:val="22"/>
        </w:rPr>
        <w:t>Evonik verfügt über langjährige Erfahrung und erprobtes Know-how in der Produktion von Katalysatoren für die Herstellung von Biodiesel. Im Jahr 2009 hatte das Unternehmen eine Produktionsanlage in Mobile (Alabama, USA) angefahren, die eine Kapazität von 60.000 Jahrestonnen hat. Aus dieser Anlage bedient Evonik die Nachfrage auf dem nordamerikanischen Biodieselmarkt. Nach dem erfolgreichen Einsatz dieser neuen Produktions</w:t>
      </w:r>
      <w:r w:rsidR="00C357CC">
        <w:rPr>
          <w:rFonts w:cs="Lucida Sans"/>
          <w:position w:val="0"/>
          <w:sz w:val="22"/>
          <w:szCs w:val="22"/>
        </w:rPr>
        <w:t>-</w:t>
      </w:r>
      <w:bookmarkStart w:id="1" w:name="_GoBack"/>
      <w:bookmarkEnd w:id="1"/>
      <w:r w:rsidRPr="00410363">
        <w:rPr>
          <w:rFonts w:cs="Lucida Sans"/>
          <w:position w:val="0"/>
          <w:sz w:val="22"/>
          <w:szCs w:val="22"/>
        </w:rPr>
        <w:t>technologie in den USA ist jetzt in Argentinien eine Anlage gleichen Typs gebaut worden. Bei dieser Technologie werden die Alkoholate in einer Direktreaktion von Alkohol mit Lauge hergestellt.</w:t>
      </w:r>
    </w:p>
    <w:p w:rsidR="00410363" w:rsidRPr="00410363" w:rsidRDefault="00410363" w:rsidP="00410363">
      <w:pPr>
        <w:spacing w:line="300" w:lineRule="atLeast"/>
        <w:ind w:left="0" w:right="0"/>
        <w:rPr>
          <w:rFonts w:cs="Lucida Sans"/>
          <w:position w:val="0"/>
          <w:sz w:val="22"/>
          <w:szCs w:val="22"/>
        </w:rPr>
      </w:pPr>
    </w:p>
    <w:p w:rsidR="00410363" w:rsidRPr="00410363" w:rsidRDefault="00410363" w:rsidP="00410363">
      <w:pPr>
        <w:spacing w:line="300" w:lineRule="atLeast"/>
        <w:ind w:left="0" w:right="0"/>
        <w:rPr>
          <w:rFonts w:cs="Lucida Sans"/>
          <w:position w:val="0"/>
          <w:sz w:val="22"/>
          <w:szCs w:val="22"/>
        </w:rPr>
      </w:pPr>
      <w:r w:rsidRPr="00410363">
        <w:rPr>
          <w:rFonts w:cs="Lucida Sans"/>
          <w:position w:val="0"/>
          <w:sz w:val="22"/>
          <w:szCs w:val="22"/>
        </w:rPr>
        <w:t xml:space="preserve">Bereits </w:t>
      </w:r>
      <w:smartTag w:uri="urn:schemas-microsoft-com:office:smarttags" w:element="PersonName">
        <w:r w:rsidRPr="00410363">
          <w:rPr>
            <w:rFonts w:cs="Lucida Sans"/>
            <w:position w:val="0"/>
            <w:sz w:val="22"/>
            <w:szCs w:val="22"/>
          </w:rPr>
          <w:t>heute</w:t>
        </w:r>
      </w:smartTag>
      <w:r w:rsidRPr="00410363">
        <w:rPr>
          <w:rFonts w:cs="Lucida Sans"/>
          <w:position w:val="0"/>
          <w:sz w:val="22"/>
          <w:szCs w:val="22"/>
        </w:rPr>
        <w:t xml:space="preserve"> hat Evonik eine weltweit führende Position bei den Biodieselkatalysatoren inne – auch in Südamerika. „Mit der neuen Anlage in Argentinien stärken wir unser Geschäft weltweit und in der Region“, erklärte Weber Ferreira Porto, Regional </w:t>
      </w:r>
      <w:proofErr w:type="spellStart"/>
      <w:r w:rsidRPr="00410363">
        <w:rPr>
          <w:rFonts w:cs="Lucida Sans"/>
          <w:position w:val="0"/>
          <w:sz w:val="22"/>
          <w:szCs w:val="22"/>
        </w:rPr>
        <w:t>President</w:t>
      </w:r>
      <w:proofErr w:type="spellEnd"/>
      <w:r w:rsidRPr="00410363">
        <w:rPr>
          <w:rFonts w:cs="Lucida Sans"/>
          <w:position w:val="0"/>
          <w:sz w:val="22"/>
          <w:szCs w:val="22"/>
        </w:rPr>
        <w:t xml:space="preserve"> South </w:t>
      </w:r>
      <w:proofErr w:type="spellStart"/>
      <w:r w:rsidRPr="00410363">
        <w:rPr>
          <w:rFonts w:cs="Lucida Sans"/>
          <w:position w:val="0"/>
          <w:sz w:val="22"/>
          <w:szCs w:val="22"/>
        </w:rPr>
        <w:t>America</w:t>
      </w:r>
      <w:proofErr w:type="spellEnd"/>
      <w:r w:rsidRPr="00410363">
        <w:rPr>
          <w:rFonts w:cs="Lucida Sans"/>
          <w:position w:val="0"/>
          <w:sz w:val="22"/>
          <w:szCs w:val="22"/>
        </w:rPr>
        <w:t>. „Wir wollen damit an der Entwicklung des Marktes für Biodiesel teilhaben, für den die Prognosen mittelfristig ein gutes Wachstum in Aussicht stellen.“</w:t>
      </w:r>
    </w:p>
    <w:p w:rsidR="00410363" w:rsidRPr="00410363" w:rsidRDefault="00410363" w:rsidP="00410363">
      <w:pPr>
        <w:spacing w:line="300" w:lineRule="atLeast"/>
        <w:ind w:left="0" w:right="0"/>
        <w:rPr>
          <w:rFonts w:cs="Lucida Sans"/>
          <w:position w:val="0"/>
          <w:sz w:val="22"/>
          <w:szCs w:val="22"/>
        </w:rPr>
      </w:pPr>
    </w:p>
    <w:p w:rsidR="00410363" w:rsidRPr="00410363" w:rsidRDefault="00410363" w:rsidP="00410363">
      <w:pPr>
        <w:spacing w:line="300" w:lineRule="atLeast"/>
        <w:ind w:left="0" w:right="0"/>
        <w:rPr>
          <w:rFonts w:cs="Lucida Sans"/>
          <w:position w:val="0"/>
          <w:sz w:val="22"/>
          <w:szCs w:val="22"/>
        </w:rPr>
      </w:pPr>
      <w:r w:rsidRPr="00410363">
        <w:rPr>
          <w:rFonts w:cs="Lucida Sans"/>
          <w:position w:val="0"/>
          <w:sz w:val="22"/>
          <w:szCs w:val="22"/>
        </w:rPr>
        <w:t>Als Weltmarktführer für Spezialkatalysatoren zur Herstellung von Biodiesel betreibt Evonik neben der Anlage in Argentinien auch eine Produktion im US-amerikanischen Mobile und am deutschen Standort Niederkassel-</w:t>
      </w:r>
      <w:proofErr w:type="spellStart"/>
      <w:r w:rsidRPr="00410363">
        <w:rPr>
          <w:rFonts w:cs="Lucida Sans"/>
          <w:position w:val="0"/>
          <w:sz w:val="22"/>
          <w:szCs w:val="22"/>
        </w:rPr>
        <w:t>Lülsdorf</w:t>
      </w:r>
      <w:proofErr w:type="spellEnd"/>
      <w:r w:rsidRPr="00410363">
        <w:rPr>
          <w:rFonts w:cs="Lucida Sans"/>
          <w:position w:val="0"/>
          <w:sz w:val="22"/>
          <w:szCs w:val="22"/>
        </w:rPr>
        <w:t xml:space="preserve"> bei Köln.</w:t>
      </w:r>
    </w:p>
    <w:p w:rsidR="00410363" w:rsidRPr="00410363" w:rsidRDefault="00410363" w:rsidP="00410363">
      <w:pPr>
        <w:spacing w:line="300" w:lineRule="atLeast"/>
        <w:ind w:left="0" w:right="0"/>
        <w:rPr>
          <w:rFonts w:cs="Lucida Sans"/>
          <w:position w:val="0"/>
          <w:sz w:val="22"/>
          <w:szCs w:val="22"/>
        </w:rPr>
      </w:pPr>
      <w:r w:rsidRPr="00410363">
        <w:rPr>
          <w:rFonts w:cs="Lucida Sans"/>
          <w:position w:val="0"/>
          <w:sz w:val="22"/>
          <w:szCs w:val="22"/>
        </w:rPr>
        <w:br w:type="page"/>
      </w:r>
    </w:p>
    <w:p w:rsidR="00410363" w:rsidRPr="00410363" w:rsidRDefault="00410363" w:rsidP="00410363">
      <w:pPr>
        <w:autoSpaceDE w:val="0"/>
        <w:autoSpaceDN w:val="0"/>
        <w:adjustRightInd w:val="0"/>
        <w:spacing w:line="240" w:lineRule="auto"/>
        <w:ind w:left="0" w:right="0"/>
        <w:rPr>
          <w:rFonts w:cs="Lucida Sans Unicode"/>
          <w:b/>
          <w:bCs/>
          <w:position w:val="0"/>
          <w:szCs w:val="18"/>
        </w:rPr>
      </w:pPr>
      <w:r w:rsidRPr="00410363">
        <w:rPr>
          <w:rFonts w:cs="Lucida Sans Unicode"/>
          <w:b/>
          <w:bCs/>
          <w:position w:val="0"/>
          <w:szCs w:val="18"/>
        </w:rPr>
        <w:lastRenderedPageBreak/>
        <w:t xml:space="preserve">Informationen zum Konzern </w:t>
      </w:r>
    </w:p>
    <w:p w:rsidR="00410363" w:rsidRPr="00410363" w:rsidRDefault="00410363" w:rsidP="00410363">
      <w:pPr>
        <w:autoSpaceDE w:val="0"/>
        <w:autoSpaceDN w:val="0"/>
        <w:adjustRightInd w:val="0"/>
        <w:spacing w:line="240" w:lineRule="auto"/>
        <w:ind w:left="0" w:right="0"/>
        <w:rPr>
          <w:rFonts w:cs="Lucida Sans Unicode"/>
          <w:position w:val="0"/>
          <w:szCs w:val="18"/>
        </w:rPr>
      </w:pPr>
      <w:r w:rsidRPr="00410363">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10363" w:rsidRPr="00410363" w:rsidRDefault="00410363" w:rsidP="00410363">
      <w:pPr>
        <w:autoSpaceDE w:val="0"/>
        <w:autoSpaceDN w:val="0"/>
        <w:adjustRightInd w:val="0"/>
        <w:spacing w:line="240" w:lineRule="auto"/>
        <w:ind w:left="0" w:right="0"/>
        <w:rPr>
          <w:rFonts w:cs="Lucida Sans Unicode"/>
          <w:position w:val="0"/>
          <w:szCs w:val="18"/>
        </w:rPr>
      </w:pPr>
    </w:p>
    <w:p w:rsidR="00410363" w:rsidRPr="00410363" w:rsidRDefault="00410363" w:rsidP="00410363">
      <w:pPr>
        <w:spacing w:line="240" w:lineRule="auto"/>
        <w:ind w:left="0" w:right="0"/>
        <w:rPr>
          <w:rFonts w:cs="Lucida Sans Unicode"/>
          <w:position w:val="0"/>
          <w:szCs w:val="18"/>
        </w:rPr>
      </w:pPr>
      <w:r w:rsidRPr="00410363">
        <w:rPr>
          <w:rFonts w:cs="Lucida Sans Unicode"/>
          <w:color w:val="000000"/>
          <w:position w:val="0"/>
          <w:szCs w:val="18"/>
        </w:rPr>
        <w:t xml:space="preserve">Evonik ist in mehr als 100 Ländern der Welt aktiv. Über 33.000 Mitarbeiter erwirtschafteten im Geschäftsjahr 2012 - ohne Real Estate - einen Umsatz von rund </w:t>
      </w:r>
      <w:r w:rsidRPr="00410363">
        <w:rPr>
          <w:rFonts w:cs="Lucida Sans Unicode"/>
          <w:bCs/>
          <w:color w:val="000000"/>
          <w:position w:val="0"/>
          <w:szCs w:val="18"/>
        </w:rPr>
        <w:t>13,4</w:t>
      </w:r>
      <w:r w:rsidRPr="00410363">
        <w:rPr>
          <w:rFonts w:cs="Lucida Sans Unicode"/>
          <w:color w:val="000000"/>
          <w:position w:val="0"/>
          <w:szCs w:val="18"/>
        </w:rPr>
        <w:t xml:space="preserve"> Milliarden € und ein operatives Ergebnis (bereinigtes EBITDA) von rund </w:t>
      </w:r>
      <w:r w:rsidRPr="00410363">
        <w:rPr>
          <w:rFonts w:cs="Lucida Sans Unicode"/>
          <w:bCs/>
          <w:color w:val="000000"/>
          <w:position w:val="0"/>
          <w:szCs w:val="18"/>
        </w:rPr>
        <w:t xml:space="preserve">2,4 </w:t>
      </w:r>
      <w:r w:rsidRPr="00410363">
        <w:rPr>
          <w:rFonts w:cs="Lucida Sans Unicode"/>
          <w:color w:val="000000"/>
          <w:position w:val="0"/>
          <w:szCs w:val="18"/>
        </w:rPr>
        <w:t>Milliarden €.</w:t>
      </w:r>
    </w:p>
    <w:p w:rsidR="00410363" w:rsidRPr="00410363" w:rsidRDefault="00410363" w:rsidP="00410363">
      <w:pPr>
        <w:spacing w:line="240" w:lineRule="auto"/>
        <w:ind w:left="0" w:right="0"/>
        <w:rPr>
          <w:rFonts w:cs="Lucida Sans Unicode"/>
          <w:position w:val="0"/>
          <w:szCs w:val="18"/>
        </w:rPr>
      </w:pPr>
    </w:p>
    <w:p w:rsidR="00410363" w:rsidRPr="00410363" w:rsidRDefault="00410363" w:rsidP="00410363">
      <w:pPr>
        <w:spacing w:line="240" w:lineRule="auto"/>
        <w:ind w:left="0" w:right="0"/>
        <w:rPr>
          <w:rFonts w:cs="Lucida Sans Unicode"/>
          <w:position w:val="0"/>
          <w:szCs w:val="18"/>
        </w:rPr>
      </w:pPr>
    </w:p>
    <w:p w:rsidR="00410363" w:rsidRPr="00410363" w:rsidRDefault="00410363" w:rsidP="00410363">
      <w:pPr>
        <w:autoSpaceDE w:val="0"/>
        <w:autoSpaceDN w:val="0"/>
        <w:adjustRightInd w:val="0"/>
        <w:spacing w:line="240" w:lineRule="auto"/>
        <w:ind w:left="0" w:right="0"/>
        <w:rPr>
          <w:rFonts w:cs="Lucida Sans Unicode"/>
          <w:b/>
          <w:position w:val="0"/>
          <w:sz w:val="16"/>
          <w:szCs w:val="16"/>
        </w:rPr>
      </w:pPr>
      <w:r w:rsidRPr="00410363">
        <w:rPr>
          <w:rFonts w:cs="Lucida Sans Unicode"/>
          <w:b/>
          <w:position w:val="0"/>
          <w:sz w:val="16"/>
          <w:szCs w:val="16"/>
        </w:rPr>
        <w:t>Rechtlicher Hinweis</w:t>
      </w:r>
    </w:p>
    <w:p w:rsidR="00410363" w:rsidRPr="00410363" w:rsidRDefault="00410363" w:rsidP="00410363">
      <w:pPr>
        <w:autoSpaceDE w:val="0"/>
        <w:autoSpaceDN w:val="0"/>
        <w:adjustRightInd w:val="0"/>
        <w:spacing w:line="240" w:lineRule="auto"/>
        <w:ind w:left="0" w:right="0"/>
        <w:rPr>
          <w:rFonts w:cs="Lucida Sans Unicode"/>
          <w:position w:val="0"/>
          <w:sz w:val="16"/>
          <w:szCs w:val="16"/>
        </w:rPr>
      </w:pPr>
      <w:r w:rsidRPr="00410363">
        <w:rPr>
          <w:rFonts w:cs="Lucida Sans Unicode"/>
          <w:position w:val="0"/>
          <w:sz w:val="16"/>
          <w:szCs w:val="16"/>
        </w:rPr>
        <w:t xml:space="preserve">Soweit wir in dieser </w:t>
      </w:r>
      <w:r>
        <w:rPr>
          <w:rFonts w:cs="Lucida Sans Unicode"/>
          <w:position w:val="0"/>
          <w:sz w:val="16"/>
          <w:szCs w:val="16"/>
        </w:rPr>
        <w:t>Investor Relations News</w:t>
      </w:r>
      <w:r w:rsidRPr="00410363">
        <w:rPr>
          <w:rFonts w:cs="Lucida Sans Unicode"/>
          <w:position w:val="0"/>
          <w:sz w:val="16"/>
          <w:szCs w:val="16"/>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410363" w:rsidRPr="00410363" w:rsidRDefault="00410363" w:rsidP="00410363">
      <w:pPr>
        <w:autoSpaceDE w:val="0"/>
        <w:autoSpaceDN w:val="0"/>
        <w:adjustRightInd w:val="0"/>
        <w:spacing w:line="240" w:lineRule="auto"/>
        <w:ind w:left="0" w:right="0"/>
        <w:rPr>
          <w:rFonts w:cs="Lucida Sans Unicode"/>
          <w:position w:val="0"/>
          <w:szCs w:val="18"/>
        </w:rPr>
      </w:pPr>
    </w:p>
    <w:p w:rsidR="00410363" w:rsidRPr="00410363" w:rsidRDefault="00410363" w:rsidP="00410363">
      <w:pPr>
        <w:spacing w:line="300" w:lineRule="atLeast"/>
        <w:ind w:left="0" w:right="0"/>
        <w:rPr>
          <w:rFonts w:cs="Lucida Sans"/>
          <w:position w:val="0"/>
          <w:sz w:val="22"/>
          <w:szCs w:val="22"/>
        </w:rPr>
      </w:pPr>
    </w:p>
    <w:p w:rsidR="00410363" w:rsidRPr="00410363" w:rsidRDefault="00410363" w:rsidP="00410363">
      <w:pPr>
        <w:autoSpaceDE w:val="0"/>
        <w:autoSpaceDN w:val="0"/>
        <w:adjustRightInd w:val="0"/>
        <w:spacing w:line="220" w:lineRule="exact"/>
        <w:ind w:left="0" w:right="0"/>
        <w:rPr>
          <w:rFonts w:cs="Lucida Sans Unicode"/>
          <w:position w:val="0"/>
          <w:sz w:val="16"/>
          <w:szCs w:val="16"/>
        </w:rPr>
      </w:pPr>
    </w:p>
    <w:p w:rsidR="001634E6" w:rsidRPr="00797B44" w:rsidRDefault="001634E6" w:rsidP="00410363">
      <w:pPr>
        <w:tabs>
          <w:tab w:val="right" w:pos="7222"/>
        </w:tabs>
        <w:spacing w:line="300" w:lineRule="exact"/>
        <w:ind w:left="0"/>
        <w:rPr>
          <w:rFonts w:cs="Lucida Sans Unicode"/>
          <w:bCs/>
          <w:position w:val="0"/>
          <w:sz w:val="20"/>
          <w:szCs w:val="20"/>
        </w:rPr>
      </w:pPr>
    </w:p>
    <w:sectPr w:rsidR="001634E6" w:rsidRPr="00797B44"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357CC">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357CC">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357CC">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357CC">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8"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54A3"/>
    <w:rsid w:val="00195A39"/>
    <w:rsid w:val="00197D92"/>
    <w:rsid w:val="001A70EF"/>
    <w:rsid w:val="001C2721"/>
    <w:rsid w:val="001C4713"/>
    <w:rsid w:val="001C64E9"/>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B22FE"/>
    <w:rsid w:val="004C4FF9"/>
    <w:rsid w:val="004D417F"/>
    <w:rsid w:val="004E2A28"/>
    <w:rsid w:val="004F1F0A"/>
    <w:rsid w:val="004F686F"/>
    <w:rsid w:val="00500772"/>
    <w:rsid w:val="00525ADA"/>
    <w:rsid w:val="00527515"/>
    <w:rsid w:val="00527E8D"/>
    <w:rsid w:val="00533B2B"/>
    <w:rsid w:val="005408C8"/>
    <w:rsid w:val="005526CD"/>
    <w:rsid w:val="005616D2"/>
    <w:rsid w:val="00562193"/>
    <w:rsid w:val="00586ADE"/>
    <w:rsid w:val="005A07E0"/>
    <w:rsid w:val="005A58C9"/>
    <w:rsid w:val="005D161C"/>
    <w:rsid w:val="005D4E61"/>
    <w:rsid w:val="005D5D10"/>
    <w:rsid w:val="005D6501"/>
    <w:rsid w:val="005D76BA"/>
    <w:rsid w:val="005E1507"/>
    <w:rsid w:val="005F288B"/>
    <w:rsid w:val="00606E26"/>
    <w:rsid w:val="0060737F"/>
    <w:rsid w:val="00614EBB"/>
    <w:rsid w:val="00616A1C"/>
    <w:rsid w:val="00617110"/>
    <w:rsid w:val="00617DAD"/>
    <w:rsid w:val="006238A5"/>
    <w:rsid w:val="0063237D"/>
    <w:rsid w:val="00632DE3"/>
    <w:rsid w:val="00636C28"/>
    <w:rsid w:val="00651D45"/>
    <w:rsid w:val="006571D8"/>
    <w:rsid w:val="0067033B"/>
    <w:rsid w:val="006765E8"/>
    <w:rsid w:val="006769D8"/>
    <w:rsid w:val="0067768E"/>
    <w:rsid w:val="00687868"/>
    <w:rsid w:val="00690580"/>
    <w:rsid w:val="0069541D"/>
    <w:rsid w:val="00696098"/>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97FE6"/>
    <w:rsid w:val="008A382C"/>
    <w:rsid w:val="008B7ADB"/>
    <w:rsid w:val="008C15A2"/>
    <w:rsid w:val="008C3588"/>
    <w:rsid w:val="008D7AF0"/>
    <w:rsid w:val="008E3551"/>
    <w:rsid w:val="008E623B"/>
    <w:rsid w:val="008F115B"/>
    <w:rsid w:val="008F7736"/>
    <w:rsid w:val="009000CD"/>
    <w:rsid w:val="00902F18"/>
    <w:rsid w:val="00905D01"/>
    <w:rsid w:val="00907CAB"/>
    <w:rsid w:val="00912430"/>
    <w:rsid w:val="00912716"/>
    <w:rsid w:val="009134B5"/>
    <w:rsid w:val="00921EE8"/>
    <w:rsid w:val="00925873"/>
    <w:rsid w:val="0093097C"/>
    <w:rsid w:val="009322B7"/>
    <w:rsid w:val="00966B18"/>
    <w:rsid w:val="0096715A"/>
    <w:rsid w:val="0098005E"/>
    <w:rsid w:val="0098116D"/>
    <w:rsid w:val="00995DF5"/>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6133"/>
    <w:rsid w:val="00A672E0"/>
    <w:rsid w:val="00A67588"/>
    <w:rsid w:val="00A7436A"/>
    <w:rsid w:val="00A7774A"/>
    <w:rsid w:val="00A82602"/>
    <w:rsid w:val="00A83989"/>
    <w:rsid w:val="00A87784"/>
    <w:rsid w:val="00A91E2E"/>
    <w:rsid w:val="00A92438"/>
    <w:rsid w:val="00A955F2"/>
    <w:rsid w:val="00AB6295"/>
    <w:rsid w:val="00AB7FCB"/>
    <w:rsid w:val="00AC18D7"/>
    <w:rsid w:val="00AC1CC9"/>
    <w:rsid w:val="00AC2F3C"/>
    <w:rsid w:val="00AC585E"/>
    <w:rsid w:val="00AE3317"/>
    <w:rsid w:val="00AE54D2"/>
    <w:rsid w:val="00AE77D4"/>
    <w:rsid w:val="00AF1010"/>
    <w:rsid w:val="00AF1FF6"/>
    <w:rsid w:val="00AF201D"/>
    <w:rsid w:val="00B033EB"/>
    <w:rsid w:val="00B276E7"/>
    <w:rsid w:val="00B43477"/>
    <w:rsid w:val="00B46A7C"/>
    <w:rsid w:val="00B470F8"/>
    <w:rsid w:val="00B50F81"/>
    <w:rsid w:val="00B521CD"/>
    <w:rsid w:val="00B71783"/>
    <w:rsid w:val="00B7542B"/>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B4485"/>
    <w:rsid w:val="00CB5F78"/>
    <w:rsid w:val="00CC0E57"/>
    <w:rsid w:val="00CC17C7"/>
    <w:rsid w:val="00CC4313"/>
    <w:rsid w:val="00CC6973"/>
    <w:rsid w:val="00CD20CC"/>
    <w:rsid w:val="00CD62B1"/>
    <w:rsid w:val="00D13680"/>
    <w:rsid w:val="00D168B3"/>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7354"/>
    <w:rsid w:val="00F03B6D"/>
    <w:rsid w:val="00F0596D"/>
    <w:rsid w:val="00F25542"/>
    <w:rsid w:val="00F30CE8"/>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02D3-387D-48B5-9C7C-322E2C15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644</Words>
  <Characters>4834</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Boden, Petra</cp:lastModifiedBy>
  <cp:revision>4</cp:revision>
  <cp:lastPrinted>2013-10-18T09:05:00Z</cp:lastPrinted>
  <dcterms:created xsi:type="dcterms:W3CDTF">2013-10-18T07:37:00Z</dcterms:created>
  <dcterms:modified xsi:type="dcterms:W3CDTF">2013-10-18T09:06:00Z</dcterms:modified>
</cp:coreProperties>
</file>