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B6DEA" w14:paraId="27BCA8F4" w14:textId="77777777" w:rsidTr="002159BA">
        <w:trPr>
          <w:trHeight w:val="851"/>
        </w:trPr>
        <w:tc>
          <w:tcPr>
            <w:tcW w:w="2552" w:type="dxa"/>
            <w:shd w:val="clear" w:color="auto" w:fill="auto"/>
          </w:tcPr>
          <w:p w14:paraId="2CF43801" w14:textId="295B204A" w:rsidR="000B1B97" w:rsidRDefault="004410A5" w:rsidP="000B1B97">
            <w:pPr>
              <w:pStyle w:val="M8"/>
              <w:framePr w:wrap="auto" w:vAnchor="margin" w:hAnchor="text" w:xAlign="left" w:yAlign="inline"/>
              <w:suppressOverlap w:val="0"/>
              <w:rPr>
                <w:sz w:val="18"/>
                <w:szCs w:val="18"/>
              </w:rPr>
            </w:pPr>
            <w:r>
              <w:rPr>
                <w:sz w:val="18"/>
                <w:szCs w:val="18"/>
              </w:rPr>
              <w:t>30.</w:t>
            </w:r>
            <w:r w:rsidR="00DB6DEA">
              <w:rPr>
                <w:sz w:val="18"/>
                <w:szCs w:val="18"/>
              </w:rPr>
              <w:t xml:space="preserve"> Oktober </w:t>
            </w:r>
            <w:r>
              <w:rPr>
                <w:sz w:val="18"/>
                <w:szCs w:val="18"/>
              </w:rPr>
              <w:t>2019</w:t>
            </w:r>
          </w:p>
          <w:p w14:paraId="2395FCD2" w14:textId="77777777" w:rsidR="004410A5" w:rsidRDefault="004410A5" w:rsidP="000B1B97">
            <w:pPr>
              <w:pStyle w:val="M8"/>
              <w:framePr w:wrap="auto" w:vAnchor="margin" w:hAnchor="text" w:xAlign="left" w:yAlign="inline"/>
              <w:suppressOverlap w:val="0"/>
              <w:rPr>
                <w:b/>
              </w:rPr>
            </w:pPr>
          </w:p>
          <w:p w14:paraId="30155A14" w14:textId="77777777" w:rsidR="000B1B97" w:rsidRDefault="000B1B97" w:rsidP="000B1B97">
            <w:pPr>
              <w:pStyle w:val="M8"/>
              <w:framePr w:wrap="auto" w:vAnchor="margin" w:hAnchor="text" w:xAlign="left" w:yAlign="inline"/>
              <w:suppressOverlap w:val="0"/>
              <w:rPr>
                <w:b/>
              </w:rPr>
            </w:pPr>
          </w:p>
          <w:p w14:paraId="03FBB12F" w14:textId="77777777" w:rsidR="000F448A" w:rsidRPr="00BA092A" w:rsidRDefault="000F448A" w:rsidP="000F448A">
            <w:pPr>
              <w:spacing w:line="180" w:lineRule="exact"/>
              <w:rPr>
                <w:b/>
                <w:noProof/>
                <w:sz w:val="13"/>
                <w:szCs w:val="13"/>
              </w:rPr>
            </w:pPr>
            <w:r w:rsidRPr="00BA092A">
              <w:rPr>
                <w:b/>
                <w:noProof/>
                <w:sz w:val="13"/>
                <w:szCs w:val="13"/>
              </w:rPr>
              <w:t>Tim Lange</w:t>
            </w:r>
          </w:p>
          <w:p w14:paraId="69C908DA" w14:textId="77777777" w:rsidR="000F448A" w:rsidRPr="00BA092A" w:rsidRDefault="000F448A" w:rsidP="000F448A">
            <w:pPr>
              <w:spacing w:line="180" w:lineRule="exact"/>
              <w:rPr>
                <w:noProof/>
                <w:sz w:val="13"/>
                <w:szCs w:val="13"/>
              </w:rPr>
            </w:pPr>
            <w:r w:rsidRPr="00BA092A">
              <w:rPr>
                <w:noProof/>
                <w:sz w:val="13"/>
                <w:szCs w:val="13"/>
              </w:rPr>
              <w:t>Leiter Investor Relations</w:t>
            </w:r>
          </w:p>
          <w:p w14:paraId="6065768C" w14:textId="77777777" w:rsidR="000F448A" w:rsidRPr="00545784" w:rsidRDefault="000F448A" w:rsidP="000F448A">
            <w:pPr>
              <w:spacing w:line="180" w:lineRule="exact"/>
              <w:rPr>
                <w:noProof/>
                <w:sz w:val="13"/>
                <w:szCs w:val="13"/>
              </w:rPr>
            </w:pPr>
            <w:r>
              <w:rPr>
                <w:noProof/>
                <w:sz w:val="13"/>
                <w:szCs w:val="13"/>
              </w:rPr>
              <w:t>Telefon</w:t>
            </w:r>
            <w:r w:rsidRPr="00545784">
              <w:rPr>
                <w:noProof/>
                <w:sz w:val="13"/>
                <w:szCs w:val="13"/>
              </w:rPr>
              <w:t xml:space="preserve">  +49 201 177-3150</w:t>
            </w:r>
          </w:p>
          <w:p w14:paraId="66725380" w14:textId="2F81D385" w:rsidR="000F448A" w:rsidRPr="000F448A" w:rsidRDefault="000F448A" w:rsidP="000F448A">
            <w:pPr>
              <w:pStyle w:val="M7"/>
              <w:framePr w:wrap="auto" w:vAnchor="margin" w:hAnchor="text" w:xAlign="left" w:yAlign="inline"/>
              <w:suppressOverlap w:val="0"/>
              <w:rPr>
                <w:b w:val="0"/>
              </w:rPr>
            </w:pPr>
            <w:r w:rsidRPr="000F448A">
              <w:rPr>
                <w:b w:val="0"/>
                <w:noProof/>
                <w:szCs w:val="13"/>
              </w:rPr>
              <w:t>tim.lange@evonik.com</w:t>
            </w:r>
          </w:p>
          <w:p w14:paraId="6BE41313" w14:textId="526F3BAB" w:rsidR="000B1B97" w:rsidRDefault="000B1B97" w:rsidP="000B1B97">
            <w:pPr>
              <w:pStyle w:val="M10"/>
              <w:framePr w:wrap="auto" w:vAnchor="margin" w:hAnchor="text" w:xAlign="left" w:yAlign="inline"/>
              <w:suppressOverlap w:val="0"/>
            </w:pPr>
          </w:p>
        </w:tc>
      </w:tr>
      <w:tr w:rsidR="000B1B97" w:rsidRPr="00DB6DEA" w14:paraId="0EA31942" w14:textId="77777777" w:rsidTr="002159BA">
        <w:trPr>
          <w:trHeight w:val="851"/>
        </w:trPr>
        <w:tc>
          <w:tcPr>
            <w:tcW w:w="2552" w:type="dxa"/>
            <w:shd w:val="clear" w:color="auto" w:fill="auto"/>
          </w:tcPr>
          <w:p w14:paraId="0BAA6598" w14:textId="77777777" w:rsidR="000B1B97" w:rsidRPr="00DB6DEA" w:rsidRDefault="000B1B97" w:rsidP="000B1B97">
            <w:pPr>
              <w:pStyle w:val="M1"/>
              <w:framePr w:wrap="auto" w:vAnchor="margin" w:hAnchor="text" w:xAlign="left" w:yAlign="inline"/>
              <w:suppressOverlap w:val="0"/>
            </w:pPr>
          </w:p>
          <w:p w14:paraId="2308409A" w14:textId="77777777" w:rsidR="000B1B97" w:rsidRDefault="000B1B97" w:rsidP="00110640">
            <w:pPr>
              <w:pStyle w:val="M10"/>
              <w:framePr w:wrap="auto" w:vAnchor="margin" w:hAnchor="text" w:xAlign="left" w:yAlign="inline"/>
              <w:suppressOverlap w:val="0"/>
            </w:pPr>
          </w:p>
        </w:tc>
      </w:tr>
    </w:tbl>
    <w:p w14:paraId="220CAD21"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5B5A8EA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3C1F50F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18720BB2"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6A3757B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82D268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272CE0F7" w14:textId="77777777" w:rsidR="00D333AA" w:rsidRDefault="00D333AA" w:rsidP="009577A8">
      <w:pPr>
        <w:framePr w:w="2821" w:wrap="around" w:vAnchor="page" w:hAnchor="page" w:x="8821" w:y="12433" w:anchorLock="1"/>
        <w:spacing w:line="180" w:lineRule="exact"/>
        <w:rPr>
          <w:noProof/>
          <w:sz w:val="13"/>
          <w:szCs w:val="13"/>
        </w:rPr>
      </w:pPr>
    </w:p>
    <w:p w14:paraId="7FBF333A" w14:textId="1EDE3719" w:rsidR="00276C89" w:rsidRPr="00A93791" w:rsidRDefault="00DB6DEA"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009577A8" w:rsidRPr="00DB6DEA">
        <w:rPr>
          <w:noProof/>
          <w:sz w:val="13"/>
          <w:szCs w:val="13"/>
        </w:rPr>
        <w:br/>
      </w:r>
    </w:p>
    <w:p w14:paraId="651D2D8E" w14:textId="77777777" w:rsidR="00276C89" w:rsidRDefault="00276C89" w:rsidP="009577A8">
      <w:pPr>
        <w:framePr w:w="2821" w:wrap="around" w:vAnchor="page" w:hAnchor="page" w:x="8821" w:y="12433" w:anchorLock="1"/>
        <w:spacing w:line="180" w:lineRule="exact"/>
        <w:rPr>
          <w:noProof/>
          <w:sz w:val="13"/>
          <w:szCs w:val="13"/>
        </w:rPr>
      </w:pPr>
    </w:p>
    <w:p w14:paraId="2B69999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364379"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5C737F8"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76BB1C14" w14:textId="35FAF665" w:rsidR="0084389E" w:rsidRDefault="00D42B41" w:rsidP="0006177F">
      <w:pPr>
        <w:pStyle w:val="Titel"/>
      </w:pPr>
      <w:r>
        <w:t>Evonik und Dow</w:t>
      </w:r>
      <w:r w:rsidR="00861344">
        <w:t xml:space="preserve"> </w:t>
      </w:r>
      <w:r w:rsidR="009D0DD8">
        <w:t xml:space="preserve">entwickeln </w:t>
      </w:r>
      <w:r w:rsidR="00861344">
        <w:t>Direktsynthese von Propylengly</w:t>
      </w:r>
      <w:r w:rsidR="006D772D">
        <w:t>k</w:t>
      </w:r>
      <w:r w:rsidR="00861344">
        <w:t xml:space="preserve">ol </w:t>
      </w:r>
      <w:r w:rsidR="00851CB8">
        <w:t>aus Prop</w:t>
      </w:r>
      <w:r w:rsidR="009D0DD8">
        <w:t>ylen</w:t>
      </w:r>
      <w:r w:rsidR="00851CB8">
        <w:t xml:space="preserve"> und Wasserstoffperoxid </w:t>
      </w:r>
    </w:p>
    <w:p w14:paraId="03311631" w14:textId="77777777" w:rsidR="00C421AD" w:rsidRPr="0006177F" w:rsidRDefault="00C421AD" w:rsidP="0006177F">
      <w:pPr>
        <w:pStyle w:val="Titel"/>
      </w:pPr>
    </w:p>
    <w:p w14:paraId="0D2D1113" w14:textId="77777777" w:rsidR="00C421AD" w:rsidRDefault="00A2648B" w:rsidP="00C421AD">
      <w:pPr>
        <w:numPr>
          <w:ilvl w:val="0"/>
          <w:numId w:val="32"/>
        </w:numPr>
        <w:tabs>
          <w:tab w:val="clear" w:pos="1425"/>
          <w:tab w:val="num" w:pos="340"/>
        </w:tabs>
        <w:ind w:left="340" w:right="85" w:hanging="340"/>
        <w:rPr>
          <w:rFonts w:cs="Lucida Sans Unicode"/>
          <w:sz w:val="24"/>
        </w:rPr>
      </w:pPr>
      <w:r>
        <w:rPr>
          <w:rFonts w:cs="Lucida Sans Unicode"/>
          <w:sz w:val="24"/>
        </w:rPr>
        <w:t>Strategische Partnerschaft</w:t>
      </w:r>
      <w:r w:rsidR="00FB3C0D">
        <w:rPr>
          <w:rFonts w:cs="Lucida Sans Unicode"/>
          <w:sz w:val="24"/>
        </w:rPr>
        <w:t>,</w:t>
      </w:r>
      <w:r>
        <w:rPr>
          <w:rFonts w:cs="Lucida Sans Unicode"/>
          <w:sz w:val="24"/>
        </w:rPr>
        <w:t xml:space="preserve"> um </w:t>
      </w:r>
      <w:r w:rsidR="00F20C41">
        <w:rPr>
          <w:rFonts w:cs="Lucida Sans Unicode"/>
          <w:sz w:val="24"/>
        </w:rPr>
        <w:t xml:space="preserve">disruptive </w:t>
      </w:r>
      <w:r>
        <w:rPr>
          <w:rFonts w:cs="Lucida Sans Unicode"/>
          <w:sz w:val="24"/>
        </w:rPr>
        <w:t xml:space="preserve">Technologie </w:t>
      </w:r>
      <w:r w:rsidR="007F24BC">
        <w:rPr>
          <w:rFonts w:cs="Lucida Sans Unicode"/>
          <w:sz w:val="24"/>
        </w:rPr>
        <w:t>bis zur Marktreife zu entwickeln</w:t>
      </w:r>
      <w:r>
        <w:rPr>
          <w:rFonts w:cs="Lucida Sans Unicode"/>
          <w:sz w:val="24"/>
        </w:rPr>
        <w:t xml:space="preserve"> </w:t>
      </w:r>
    </w:p>
    <w:p w14:paraId="14F4AD05" w14:textId="77777777" w:rsidR="00F150AD" w:rsidRPr="00861344" w:rsidRDefault="00F150AD" w:rsidP="00C421AD">
      <w:pPr>
        <w:numPr>
          <w:ilvl w:val="0"/>
          <w:numId w:val="32"/>
        </w:numPr>
        <w:tabs>
          <w:tab w:val="clear" w:pos="1425"/>
          <w:tab w:val="num" w:pos="340"/>
        </w:tabs>
        <w:ind w:left="340" w:right="85" w:hanging="340"/>
        <w:rPr>
          <w:rFonts w:cs="Lucida Sans Unicode"/>
          <w:sz w:val="24"/>
        </w:rPr>
      </w:pPr>
      <w:r>
        <w:rPr>
          <w:rFonts w:cs="Lucida Sans Unicode"/>
          <w:sz w:val="24"/>
        </w:rPr>
        <w:t>Pilotanlage am Evonik-Standort Hanau geplant</w:t>
      </w:r>
    </w:p>
    <w:p w14:paraId="099E5C3F" w14:textId="77777777" w:rsidR="00C421AD" w:rsidRPr="00F150AD" w:rsidRDefault="005F0E55" w:rsidP="00F150AD">
      <w:pPr>
        <w:numPr>
          <w:ilvl w:val="0"/>
          <w:numId w:val="32"/>
        </w:numPr>
        <w:tabs>
          <w:tab w:val="clear" w:pos="1425"/>
          <w:tab w:val="num" w:pos="340"/>
        </w:tabs>
        <w:ind w:left="340" w:right="85" w:hanging="340"/>
        <w:rPr>
          <w:rFonts w:cs="Lucida Sans Unicode"/>
          <w:sz w:val="24"/>
        </w:rPr>
      </w:pPr>
      <w:r>
        <w:rPr>
          <w:rFonts w:cs="Lucida Sans Unicode"/>
          <w:sz w:val="24"/>
        </w:rPr>
        <w:t>Neues Verfahren schon</w:t>
      </w:r>
      <w:r w:rsidR="00397865">
        <w:rPr>
          <w:rFonts w:cs="Lucida Sans Unicode"/>
          <w:sz w:val="24"/>
        </w:rPr>
        <w:t>t Ressourcen und senkt Investitionskosten</w:t>
      </w:r>
    </w:p>
    <w:p w14:paraId="1B459366" w14:textId="77777777" w:rsidR="00C421AD" w:rsidRDefault="00C421AD" w:rsidP="0006177F"/>
    <w:p w14:paraId="5FC53822" w14:textId="3D85D511" w:rsidR="00390FBE" w:rsidRDefault="004A3019" w:rsidP="0006177F">
      <w:r>
        <w:t xml:space="preserve">Essen. </w:t>
      </w:r>
      <w:r w:rsidR="00157266">
        <w:t>Evonik Industries und d</w:t>
      </w:r>
      <w:r>
        <w:t xml:space="preserve">as US-Chemieunternehmen </w:t>
      </w:r>
      <w:r w:rsidR="008B054C">
        <w:t xml:space="preserve">Dow und </w:t>
      </w:r>
      <w:r w:rsidR="00710965">
        <w:t xml:space="preserve">haben eine exklusive Technologiepartnerschaft </w:t>
      </w:r>
      <w:r w:rsidR="009A0850">
        <w:t xml:space="preserve">geschlossen. Gemeinsam werden sie </w:t>
      </w:r>
      <w:r w:rsidR="002608A6">
        <w:t xml:space="preserve">ein </w:t>
      </w:r>
      <w:r w:rsidR="002608A6" w:rsidRPr="002608A6">
        <w:t>einzigartige</w:t>
      </w:r>
      <w:r w:rsidR="002608A6">
        <w:t>s Verfahren zur</w:t>
      </w:r>
      <w:r w:rsidR="002608A6" w:rsidRPr="002608A6">
        <w:t xml:space="preserve"> Direktsynthese von Propylenglykol</w:t>
      </w:r>
      <w:r w:rsidR="00851CB8">
        <w:t xml:space="preserve"> (PG)</w:t>
      </w:r>
      <w:r w:rsidR="002608A6" w:rsidRPr="002608A6">
        <w:t xml:space="preserve"> aus Prop</w:t>
      </w:r>
      <w:r w:rsidR="00690E07">
        <w:t>ylen</w:t>
      </w:r>
      <w:r w:rsidR="002608A6" w:rsidRPr="002608A6">
        <w:t xml:space="preserve"> und Wasserstoffperoxid</w:t>
      </w:r>
      <w:r w:rsidR="002608A6">
        <w:t xml:space="preserve"> bis zur Marktreife entwickeln.</w:t>
      </w:r>
      <w:r w:rsidR="00CA27AF">
        <w:t xml:space="preserve"> </w:t>
      </w:r>
      <w:r w:rsidR="000C7881">
        <w:t>Schlüsselelement ist</w:t>
      </w:r>
      <w:r w:rsidR="0002739D">
        <w:t xml:space="preserve"> </w:t>
      </w:r>
      <w:r w:rsidR="004E59F4">
        <w:t xml:space="preserve">ein von Evonik-Forschern entwickeltes katalytisches Verfahren, </w:t>
      </w:r>
      <w:r w:rsidR="00F30BD8">
        <w:t xml:space="preserve">das </w:t>
      </w:r>
      <w:r w:rsidR="004E59F4">
        <w:t>die direkte Synthese von PG aus Propylen und Wasserstoffperoxid</w:t>
      </w:r>
      <w:r>
        <w:t xml:space="preserve"> (H</w:t>
      </w:r>
      <w:r w:rsidRPr="00AC6BD6">
        <w:rPr>
          <w:vertAlign w:val="subscript"/>
        </w:rPr>
        <w:t>2</w:t>
      </w:r>
      <w:r>
        <w:t>O</w:t>
      </w:r>
      <w:r w:rsidRPr="00AC6BD6">
        <w:rPr>
          <w:vertAlign w:val="subscript"/>
        </w:rPr>
        <w:t>2</w:t>
      </w:r>
      <w:r>
        <w:t>)</w:t>
      </w:r>
      <w:r w:rsidR="004E59F4">
        <w:t xml:space="preserve"> ermöglicht. </w:t>
      </w:r>
      <w:r w:rsidR="008A2242">
        <w:t xml:space="preserve">Das Verfahren zeichnet sich durch hohe Ausbeuten und einen vergleichsweise geringen Energieverbrauch aus. </w:t>
      </w:r>
    </w:p>
    <w:p w14:paraId="2C0747DF" w14:textId="77777777" w:rsidR="00A000EC" w:rsidRDefault="00A000EC" w:rsidP="00A000EC"/>
    <w:p w14:paraId="74F5DCEF" w14:textId="77777777" w:rsidR="00E77604" w:rsidRDefault="2C219E2D" w:rsidP="00A000EC">
      <w:r>
        <w:t>Im Jahr 201</w:t>
      </w:r>
      <w:r w:rsidR="00851CB8">
        <w:t>8</w:t>
      </w:r>
      <w:r>
        <w:t xml:space="preserve"> </w:t>
      </w:r>
      <w:r w:rsidR="00A07DBB">
        <w:t xml:space="preserve">lag der </w:t>
      </w:r>
      <w:r>
        <w:t>weltweit</w:t>
      </w:r>
      <w:r w:rsidR="00A07DBB">
        <w:t>e Bedarf an Propylenglykol bei</w:t>
      </w:r>
    </w:p>
    <w:p w14:paraId="2E5CEF7C" w14:textId="67E9CD29" w:rsidR="00A000EC" w:rsidRDefault="00851CB8" w:rsidP="00A000EC">
      <w:r w:rsidRPr="004410A5">
        <w:t>1</w:t>
      </w:r>
      <w:r w:rsidR="2C219E2D" w:rsidRPr="004410A5">
        <w:t>,9 Millionen Tonnen</w:t>
      </w:r>
      <w:r w:rsidR="2C219E2D">
        <w:t xml:space="preserve">. </w:t>
      </w:r>
      <w:r w:rsidR="00A07DBB">
        <w:t>Der Stoff</w:t>
      </w:r>
      <w:r w:rsidR="2C219E2D">
        <w:t xml:space="preserve"> kommt in der Produktion von Polyesterharzen oder als Enteisungsmittel zum Einsatz. </w:t>
      </w:r>
      <w:r w:rsidR="00210937">
        <w:t>Es ist</w:t>
      </w:r>
      <w:r w:rsidR="2C219E2D">
        <w:t xml:space="preserve"> ein wichtiger Lebensmittelzusatzstoff und dient in Kosmetik- und Pflegeprodukten als Feuchthaltemittel und Kotensid. </w:t>
      </w:r>
    </w:p>
    <w:p w14:paraId="3E5C27BD" w14:textId="77777777" w:rsidR="008A2242" w:rsidRDefault="008A2242" w:rsidP="0006177F"/>
    <w:p w14:paraId="706D4045" w14:textId="3EDFA47B" w:rsidR="00B244FE" w:rsidRDefault="008A2242" w:rsidP="0006177F">
      <w:r>
        <w:t>„</w:t>
      </w:r>
      <w:r w:rsidR="00993EA2">
        <w:t>Wir freuen uns sehr,</w:t>
      </w:r>
      <w:r w:rsidR="006F3FF0">
        <w:t xml:space="preserve"> das </w:t>
      </w:r>
      <w:r w:rsidR="00993EA2">
        <w:t>HYPROSYN</w:t>
      </w:r>
      <w:r w:rsidR="00A447CA">
        <w:t>™</w:t>
      </w:r>
      <w:r w:rsidR="00993EA2">
        <w:t xml:space="preserve"> </w:t>
      </w:r>
      <w:r w:rsidR="004410A5">
        <w:t xml:space="preserve">-Verfahren </w:t>
      </w:r>
      <w:r w:rsidR="00993EA2">
        <w:t xml:space="preserve">nun gemeinsam </w:t>
      </w:r>
      <w:r w:rsidR="001E5FE3">
        <w:t xml:space="preserve">mit Dow bis zur Marktreife zu entwickeln. </w:t>
      </w:r>
      <w:r w:rsidR="008E71E0">
        <w:t xml:space="preserve">Dow ist der mit Abstand größte Produzent von </w:t>
      </w:r>
      <w:r w:rsidR="006E3673">
        <w:t>Propylenglykol</w:t>
      </w:r>
      <w:r w:rsidR="008E71E0">
        <w:t xml:space="preserve"> und eines der weltweit führenden</w:t>
      </w:r>
      <w:r w:rsidR="00E8519B">
        <w:t xml:space="preserve"> Unte</w:t>
      </w:r>
      <w:r w:rsidR="00092C72">
        <w:t>r</w:t>
      </w:r>
      <w:r w:rsidR="00E8519B">
        <w:t>nehmen der Materialwissenschaften</w:t>
      </w:r>
      <w:r w:rsidR="00F3668F">
        <w:t xml:space="preserve">“, sagt </w:t>
      </w:r>
      <w:r w:rsidR="00C764DE" w:rsidRPr="00C764DE">
        <w:t xml:space="preserve">Michael </w:t>
      </w:r>
      <w:proofErr w:type="spellStart"/>
      <w:r w:rsidR="00C764DE" w:rsidRPr="00C764DE">
        <w:t>Träxler</w:t>
      </w:r>
      <w:proofErr w:type="spellEnd"/>
      <w:r w:rsidR="00C764DE">
        <w:t xml:space="preserve">, Leiter des Geschäftsgebiets Active Oxygens </w:t>
      </w:r>
      <w:r w:rsidR="0026203C">
        <w:t>von</w:t>
      </w:r>
      <w:r w:rsidR="00C764DE">
        <w:t xml:space="preserve"> Evonik.</w:t>
      </w:r>
    </w:p>
    <w:p w14:paraId="3BB8396E" w14:textId="77777777" w:rsidR="00A07DBB" w:rsidRDefault="00A07DBB" w:rsidP="0006177F"/>
    <w:p w14:paraId="33488947" w14:textId="77777777" w:rsidR="000D3DDF" w:rsidRDefault="2C219E2D" w:rsidP="0006177F">
      <w:r>
        <w:t xml:space="preserve">Bis Ende 2020 soll am Evonik-Standort Hanau eine Pilotanlage errichtet werden. Einige Jahre später </w:t>
      </w:r>
      <w:r w:rsidR="006F3FF0">
        <w:t xml:space="preserve">soll </w:t>
      </w:r>
      <w:r>
        <w:t xml:space="preserve">im nächsten Schritt die großtechnische Umsetzung folgen. </w:t>
      </w:r>
      <w:r w:rsidR="00CA27AF">
        <w:t>„Neben möglichen Lizenzeinnahmen zeigt diese Partnerschaft auch</w:t>
      </w:r>
      <w:r w:rsidR="00CA27AF" w:rsidRPr="00B21A49">
        <w:t xml:space="preserve">, wie wir </w:t>
      </w:r>
      <w:r w:rsidR="00CA27AF">
        <w:t>neue Einsatzmöglichkeiten</w:t>
      </w:r>
      <w:r w:rsidR="00CA27AF" w:rsidRPr="00B21A49">
        <w:t xml:space="preserve"> für Wasserstoffperoxid </w:t>
      </w:r>
      <w:r w:rsidR="00CA27AF">
        <w:t xml:space="preserve">schaffen und uns als bevorzugter Anbieter positionieren“, so </w:t>
      </w:r>
      <w:proofErr w:type="spellStart"/>
      <w:r w:rsidR="00CA27AF">
        <w:t>Träxler.</w:t>
      </w:r>
      <w:proofErr w:type="spellEnd"/>
    </w:p>
    <w:p w14:paraId="4FA48699" w14:textId="2C2C1C5B" w:rsidR="000730B7" w:rsidRDefault="009869FA" w:rsidP="0006177F">
      <w:bookmarkStart w:id="0" w:name="_GoBack"/>
      <w:bookmarkEnd w:id="0"/>
      <w:r>
        <w:lastRenderedPageBreak/>
        <w:t xml:space="preserve">Im bisherigen Verfahren wird der </w:t>
      </w:r>
      <w:r w:rsidR="00015BB7">
        <w:t xml:space="preserve">Ausgangsstoff </w:t>
      </w:r>
      <w:r w:rsidR="00A3429C" w:rsidRPr="00A3429C">
        <w:t>Propylenoxid</w:t>
      </w:r>
      <w:r w:rsidR="00015BB7">
        <w:t xml:space="preserve"> </w:t>
      </w:r>
      <w:r w:rsidR="006D0138" w:rsidRPr="004410A5">
        <w:t>(P</w:t>
      </w:r>
      <w:r w:rsidR="006D0138">
        <w:t xml:space="preserve">O) </w:t>
      </w:r>
      <w:r w:rsidR="00015BB7">
        <w:t xml:space="preserve">mit Wasser zu </w:t>
      </w:r>
      <w:r w:rsidR="006D0138">
        <w:t xml:space="preserve">PG </w:t>
      </w:r>
      <w:r w:rsidR="00C83989">
        <w:t>umgesetzt</w:t>
      </w:r>
      <w:r w:rsidR="003D12D0">
        <w:t xml:space="preserve">. </w:t>
      </w:r>
      <w:r w:rsidR="00EA6FB4">
        <w:t xml:space="preserve">Die </w:t>
      </w:r>
      <w:r w:rsidR="000C5F9F" w:rsidRPr="000C5F9F">
        <w:t>HYPROSYN</w:t>
      </w:r>
      <w:r w:rsidR="00E41797">
        <w:t>™</w:t>
      </w:r>
      <w:r w:rsidR="00EA6FB4">
        <w:t>-Technologie</w:t>
      </w:r>
      <w:r w:rsidR="000C5F9F" w:rsidRPr="000C5F9F">
        <w:t xml:space="preserve"> </w:t>
      </w:r>
      <w:r w:rsidR="00B053C4">
        <w:t xml:space="preserve">bietet </w:t>
      </w:r>
      <w:r w:rsidR="00042855">
        <w:t xml:space="preserve">demgegenüber </w:t>
      </w:r>
      <w:r w:rsidR="00B053C4">
        <w:t>mehrere Vorteile</w:t>
      </w:r>
      <w:r w:rsidR="000C5F9F" w:rsidRPr="000C5F9F">
        <w:t xml:space="preserve">: </w:t>
      </w:r>
    </w:p>
    <w:p w14:paraId="75CC72CC" w14:textId="77777777" w:rsidR="00054273" w:rsidRDefault="00054273" w:rsidP="0006177F"/>
    <w:p w14:paraId="3F5CE66F" w14:textId="62B15A25" w:rsidR="000561E6" w:rsidRDefault="001A3D59" w:rsidP="000730B7">
      <w:pPr>
        <w:pStyle w:val="Listenabsatz"/>
        <w:numPr>
          <w:ilvl w:val="0"/>
          <w:numId w:val="33"/>
        </w:numPr>
      </w:pPr>
      <w:r>
        <w:t xml:space="preserve">Das neue Verfahren liefert </w:t>
      </w:r>
      <w:r w:rsidR="00F819EF">
        <w:t xml:space="preserve">bei deutlich geringerem Energiebedarf merklich höhere Ausbeuten. </w:t>
      </w:r>
    </w:p>
    <w:p w14:paraId="6A010092" w14:textId="0DAA482B" w:rsidR="004C2538" w:rsidRDefault="00EA6FB4" w:rsidP="004C2538">
      <w:pPr>
        <w:pStyle w:val="Listenabsatz"/>
        <w:numPr>
          <w:ilvl w:val="0"/>
          <w:numId w:val="33"/>
        </w:numPr>
      </w:pPr>
      <w:r>
        <w:t xml:space="preserve">Beim </w:t>
      </w:r>
      <w:r w:rsidR="007B51FB">
        <w:t>HYPROSYN</w:t>
      </w:r>
      <w:r w:rsidR="00E41797">
        <w:t>™</w:t>
      </w:r>
      <w:r>
        <w:t>-Verfahren</w:t>
      </w:r>
      <w:r w:rsidR="007B51FB">
        <w:t xml:space="preserve"> laufen </w:t>
      </w:r>
      <w:r>
        <w:t xml:space="preserve">alle Reaktionsschritte </w:t>
      </w:r>
      <w:r w:rsidR="007B51FB">
        <w:t>in einem einzigen Reaktor ab. Damit</w:t>
      </w:r>
      <w:r w:rsidR="004C2538">
        <w:t xml:space="preserve"> entfällt die </w:t>
      </w:r>
      <w:r w:rsidR="005568C6">
        <w:t xml:space="preserve">bisher </w:t>
      </w:r>
      <w:r w:rsidR="004C2538">
        <w:t xml:space="preserve">notwendige Investition in eine </w:t>
      </w:r>
      <w:r w:rsidR="006D0138">
        <w:t>PO</w:t>
      </w:r>
      <w:r w:rsidR="004C2538" w:rsidRPr="000C5F9F">
        <w:t>-Anlage</w:t>
      </w:r>
      <w:r w:rsidR="004C2538">
        <w:t>. Bestehende</w:t>
      </w:r>
      <w:r w:rsidR="00E77604">
        <w:t xml:space="preserve"> </w:t>
      </w:r>
      <w:r w:rsidR="00AF02E5">
        <w:t>PG-</w:t>
      </w:r>
      <w:r w:rsidR="004C2538">
        <w:t xml:space="preserve">Anlagen können mit geringem Aufwand umgerüstet werden. </w:t>
      </w:r>
    </w:p>
    <w:p w14:paraId="437FCF7C" w14:textId="41F177D9" w:rsidR="00877339" w:rsidRDefault="00932397" w:rsidP="004410A5">
      <w:pPr>
        <w:pStyle w:val="Listenabsatz"/>
        <w:numPr>
          <w:ilvl w:val="0"/>
          <w:numId w:val="33"/>
        </w:numPr>
      </w:pPr>
      <w:r>
        <w:t>Als Ausgangsstoffe kommen nur Wasserstoffperoxid und Prop</w:t>
      </w:r>
      <w:r w:rsidR="00AF02E5">
        <w:t>ylen</w:t>
      </w:r>
      <w:r>
        <w:t xml:space="preserve"> zum Einsatz</w:t>
      </w:r>
      <w:r w:rsidR="006D0138">
        <w:t>,</w:t>
      </w:r>
      <w:r w:rsidR="006D0138" w:rsidRPr="006D0138">
        <w:t xml:space="preserve"> wodurch die Flexibilität erhöht und die Gesamtinvestitionskosten gesenkt werden</w:t>
      </w:r>
      <w:r>
        <w:t>.</w:t>
      </w:r>
    </w:p>
    <w:p w14:paraId="1018D1C2" w14:textId="77777777" w:rsidR="00661CD0" w:rsidRDefault="00661CD0" w:rsidP="003C1FDC"/>
    <w:p w14:paraId="1896931F" w14:textId="31B19220" w:rsidR="000B1B97" w:rsidRDefault="000F119E" w:rsidP="0006177F">
      <w:r w:rsidRPr="000F119E">
        <w:t xml:space="preserve">Evonik ist einer der weltweit größten Hersteller </w:t>
      </w:r>
      <w:r w:rsidR="00BE64B5">
        <w:t>von</w:t>
      </w:r>
      <w:r w:rsidR="001E47D4">
        <w:t xml:space="preserve"> </w:t>
      </w:r>
      <w:r w:rsidRPr="000F119E">
        <w:t>Wasserstoffperoxid</w:t>
      </w:r>
      <w:r w:rsidR="00BE64B5">
        <w:t xml:space="preserve">, </w:t>
      </w:r>
      <w:r w:rsidR="000B5B4C">
        <w:t>einem der beiden Ausgangsstoffe für das HYPROSYN®-Verfahren</w:t>
      </w:r>
      <w:r w:rsidRPr="000F119E">
        <w:t xml:space="preserve">. 13 Produktionsstätten, die weltweit verteilt sind, sichern mit einer Jahreskapazität von </w:t>
      </w:r>
      <w:r w:rsidR="00204EE3">
        <w:t xml:space="preserve">mehr als </w:t>
      </w:r>
      <w:r w:rsidRPr="000F119E">
        <w:t xml:space="preserve"> 950.000 Tonnen eine optimale Belieferung mit Wasserstoffperoxid (H</w:t>
      </w:r>
      <w:r w:rsidR="00204EE3">
        <w:rPr>
          <w:vertAlign w:val="subscript"/>
        </w:rPr>
        <w:t>2</w:t>
      </w:r>
      <w:r w:rsidRPr="000F119E">
        <w:t>O</w:t>
      </w:r>
      <w:r w:rsidR="00204EE3">
        <w:rPr>
          <w:vertAlign w:val="subscript"/>
        </w:rPr>
        <w:t>2</w:t>
      </w:r>
      <w:r w:rsidRPr="000F119E">
        <w:t>).</w:t>
      </w:r>
    </w:p>
    <w:p w14:paraId="2BF5886D" w14:textId="0C07FE97" w:rsidR="00661CD0" w:rsidRDefault="00661CD0" w:rsidP="0006177F"/>
    <w:p w14:paraId="1697C7F3" w14:textId="77777777" w:rsidR="000F448A" w:rsidRDefault="000F448A" w:rsidP="00D32AEC">
      <w:pPr>
        <w:autoSpaceDE w:val="0"/>
        <w:autoSpaceDN w:val="0"/>
        <w:adjustRightInd w:val="0"/>
        <w:spacing w:line="220" w:lineRule="exact"/>
        <w:rPr>
          <w:rFonts w:cs="Lucida Sans Unicode"/>
          <w:b/>
          <w:bCs/>
          <w:sz w:val="18"/>
          <w:szCs w:val="18"/>
        </w:rPr>
      </w:pPr>
    </w:p>
    <w:p w14:paraId="094332DA" w14:textId="77777777" w:rsidR="000F448A" w:rsidRDefault="000F448A" w:rsidP="00D32AEC">
      <w:pPr>
        <w:autoSpaceDE w:val="0"/>
        <w:autoSpaceDN w:val="0"/>
        <w:adjustRightInd w:val="0"/>
        <w:spacing w:line="220" w:lineRule="exact"/>
        <w:rPr>
          <w:rFonts w:cs="Lucida Sans Unicode"/>
          <w:b/>
          <w:bCs/>
          <w:sz w:val="18"/>
          <w:szCs w:val="18"/>
        </w:rPr>
      </w:pPr>
    </w:p>
    <w:p w14:paraId="65536AE3" w14:textId="77777777" w:rsidR="000F448A" w:rsidRDefault="000F448A" w:rsidP="00D32AEC">
      <w:pPr>
        <w:autoSpaceDE w:val="0"/>
        <w:autoSpaceDN w:val="0"/>
        <w:adjustRightInd w:val="0"/>
        <w:spacing w:line="220" w:lineRule="exact"/>
        <w:rPr>
          <w:rFonts w:cs="Lucida Sans Unicode"/>
          <w:b/>
          <w:bCs/>
          <w:sz w:val="18"/>
          <w:szCs w:val="18"/>
        </w:rPr>
      </w:pPr>
    </w:p>
    <w:p w14:paraId="2F092600" w14:textId="77777777" w:rsidR="000F448A" w:rsidRDefault="000F448A" w:rsidP="00D32AEC">
      <w:pPr>
        <w:autoSpaceDE w:val="0"/>
        <w:autoSpaceDN w:val="0"/>
        <w:adjustRightInd w:val="0"/>
        <w:spacing w:line="220" w:lineRule="exact"/>
        <w:rPr>
          <w:rFonts w:cs="Lucida Sans Unicode"/>
          <w:b/>
          <w:bCs/>
          <w:sz w:val="18"/>
          <w:szCs w:val="18"/>
        </w:rPr>
      </w:pPr>
    </w:p>
    <w:p w14:paraId="611F6B35" w14:textId="77777777" w:rsidR="000F448A" w:rsidRDefault="000F448A" w:rsidP="00D32AEC">
      <w:pPr>
        <w:autoSpaceDE w:val="0"/>
        <w:autoSpaceDN w:val="0"/>
        <w:adjustRightInd w:val="0"/>
        <w:spacing w:line="220" w:lineRule="exact"/>
        <w:rPr>
          <w:rFonts w:cs="Lucida Sans Unicode"/>
          <w:b/>
          <w:bCs/>
          <w:sz w:val="18"/>
          <w:szCs w:val="18"/>
        </w:rPr>
      </w:pPr>
    </w:p>
    <w:p w14:paraId="2BA8B99E" w14:textId="0D60AB98" w:rsidR="00D32AEC" w:rsidRDefault="00D32AEC" w:rsidP="00D32AEC">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2E5B69F" w14:textId="77777777" w:rsidR="00D32AEC" w:rsidRPr="004521DC" w:rsidRDefault="00D32AEC" w:rsidP="00D32AEC">
      <w:pPr>
        <w:autoSpaceDE w:val="0"/>
        <w:autoSpaceDN w:val="0"/>
        <w:adjustRightInd w:val="0"/>
        <w:spacing w:line="220" w:lineRule="exact"/>
        <w:rPr>
          <w:rFonts w:cs="Lucida Sans Unicode"/>
          <w:bCs/>
          <w:sz w:val="18"/>
          <w:szCs w:val="18"/>
        </w:rPr>
      </w:pPr>
      <w:r w:rsidRPr="00BF457E">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w:t>
      </w:r>
      <w:r>
        <w:rPr>
          <w:rFonts w:cs="Lucida Sans Unicode"/>
          <w:bCs/>
          <w:sz w:val="18"/>
          <w:szCs w:val="18"/>
        </w:rPr>
        <w:t>ositionen. Im Geschäftsjahr 2018</w:t>
      </w:r>
      <w:r w:rsidRPr="00BF457E">
        <w:rPr>
          <w:rFonts w:cs="Lucida Sans Unicode"/>
          <w:bCs/>
          <w:sz w:val="18"/>
          <w:szCs w:val="18"/>
        </w:rPr>
        <w:t xml:space="preserve"> erwirtschaftete das Unterneh</w:t>
      </w:r>
      <w:r>
        <w:rPr>
          <w:rFonts w:cs="Lucida Sans Unicode"/>
          <w:bCs/>
          <w:sz w:val="18"/>
          <w:szCs w:val="18"/>
        </w:rPr>
        <w:t xml:space="preserve">men in den </w:t>
      </w:r>
      <w:r>
        <w:rPr>
          <w:sz w:val="18"/>
          <w:szCs w:val="18"/>
        </w:rPr>
        <w:t>fortgeführten Aktivitäten</w:t>
      </w:r>
      <w:r>
        <w:rPr>
          <w:rFonts w:cs="Lucida Sans Unicode"/>
          <w:bCs/>
          <w:sz w:val="18"/>
          <w:szCs w:val="18"/>
        </w:rPr>
        <w:t xml:space="preserve"> mit mehr als 32</w:t>
      </w:r>
      <w:r w:rsidRPr="00BF457E">
        <w:rPr>
          <w:rFonts w:cs="Lucida Sans Unicode"/>
          <w:bCs/>
          <w:sz w:val="18"/>
          <w:szCs w:val="18"/>
        </w:rPr>
        <w:t xml:space="preserve">.000 Mitarbeitern </w:t>
      </w:r>
      <w:r>
        <w:rPr>
          <w:rFonts w:cs="Lucida Sans Unicode"/>
          <w:bCs/>
          <w:sz w:val="18"/>
          <w:szCs w:val="18"/>
        </w:rPr>
        <w:t>einen Umsatz von 13,3</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 xml:space="preserve"> </w:t>
      </w:r>
      <w:r>
        <w:rPr>
          <w:rFonts w:cs="Lucida Sans Unicode"/>
          <w:bCs/>
          <w:sz w:val="18"/>
          <w:szCs w:val="18"/>
        </w:rPr>
        <w:t xml:space="preserve">und </w:t>
      </w:r>
      <w:r w:rsidRPr="00BF457E">
        <w:rPr>
          <w:rFonts w:cs="Lucida Sans Unicode"/>
          <w:bCs/>
          <w:sz w:val="18"/>
          <w:szCs w:val="18"/>
        </w:rPr>
        <w:t>einen Gewi</w:t>
      </w:r>
      <w:r>
        <w:rPr>
          <w:rFonts w:cs="Lucida Sans Unicode"/>
          <w:bCs/>
          <w:sz w:val="18"/>
          <w:szCs w:val="18"/>
        </w:rPr>
        <w:t>nn (bereinigtes EBITDA) von 2,15</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w:t>
      </w:r>
    </w:p>
    <w:p w14:paraId="419BAB88" w14:textId="1D8433E1" w:rsidR="006E5B66" w:rsidRDefault="006E5B66" w:rsidP="006E5B66">
      <w:pPr>
        <w:rPr>
          <w:sz w:val="18"/>
          <w:szCs w:val="18"/>
        </w:rPr>
      </w:pPr>
    </w:p>
    <w:p w14:paraId="0F1D1A83" w14:textId="77777777" w:rsidR="00DB6DEA" w:rsidRDefault="00DB6DEA" w:rsidP="00DB6DEA">
      <w:pPr>
        <w:autoSpaceDE w:val="0"/>
        <w:autoSpaceDN w:val="0"/>
        <w:spacing w:line="220" w:lineRule="exact"/>
        <w:rPr>
          <w:rFonts w:cs="Lucida Sans Unicode"/>
          <w:b/>
          <w:bCs/>
          <w:sz w:val="18"/>
          <w:szCs w:val="18"/>
        </w:rPr>
      </w:pPr>
      <w:r>
        <w:rPr>
          <w:b/>
          <w:bCs/>
          <w:sz w:val="18"/>
          <w:szCs w:val="18"/>
        </w:rPr>
        <w:t>Über Evonik Resource Efficiency</w:t>
      </w:r>
    </w:p>
    <w:p w14:paraId="02C3082B" w14:textId="0A8F66C5" w:rsidR="00DB6DEA" w:rsidRPr="00CA27AF" w:rsidRDefault="00DB6DEA" w:rsidP="00CA27AF">
      <w:pPr>
        <w:autoSpaceDE w:val="0"/>
        <w:autoSpaceDN w:val="0"/>
        <w:spacing w:line="220" w:lineRule="exact"/>
        <w:rPr>
          <w:rFonts w:ascii="Calibri" w:hAnsi="Calibri"/>
          <w:sz w:val="18"/>
          <w:szCs w:val="18"/>
        </w:rPr>
      </w:pPr>
      <w:r>
        <w:rPr>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w:t>
      </w:r>
      <w:r w:rsidRPr="004D78BB">
        <w:rPr>
          <w:sz w:val="18"/>
          <w:szCs w:val="18"/>
        </w:rPr>
        <w:t>Das Segment erwirtschaftete in den fortgeführten Aktivitäten im Geschäftsjahr 2018 mit rund 10.000 Mitarbeitern einen Umsatz von ca. 5,5 Milliarden €.</w:t>
      </w:r>
      <w:r>
        <w:rPr>
          <w:sz w:val="18"/>
          <w:szCs w:val="18"/>
        </w:rPr>
        <w:t xml:space="preserve"> </w:t>
      </w:r>
    </w:p>
    <w:p w14:paraId="0C105BF9"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lastRenderedPageBreak/>
        <w:t>Rechtlicher Hinweis</w:t>
      </w:r>
    </w:p>
    <w:p w14:paraId="5D12E71F" w14:textId="3D81FD2B" w:rsidR="000B1B97" w:rsidRPr="000B1B97" w:rsidRDefault="006E5B66" w:rsidP="006E5B66">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2931" w14:textId="77777777" w:rsidR="00CB6C4B" w:rsidRDefault="00CB6C4B" w:rsidP="00FD1184">
      <w:r>
        <w:separator/>
      </w:r>
    </w:p>
  </w:endnote>
  <w:endnote w:type="continuationSeparator" w:id="0">
    <w:p w14:paraId="15995F2C" w14:textId="77777777" w:rsidR="00CB6C4B" w:rsidRDefault="00CB6C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D9E7" w14:textId="77777777" w:rsidR="00CB6C4B" w:rsidRDefault="00CB6C4B">
    <w:pPr>
      <w:pStyle w:val="Fuzeile"/>
    </w:pPr>
  </w:p>
  <w:p w14:paraId="541C2AAA" w14:textId="77777777" w:rsidR="00CB6C4B" w:rsidRDefault="00CB6C4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3E31" w14:textId="77777777" w:rsidR="00CB6C4B" w:rsidRDefault="00CB6C4B" w:rsidP="00316EC0">
    <w:pPr>
      <w:pStyle w:val="Fuzeile"/>
    </w:pPr>
  </w:p>
  <w:p w14:paraId="4408922D" w14:textId="77777777" w:rsidR="00CB6C4B" w:rsidRPr="005225EC" w:rsidRDefault="00CB6C4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B1B3" w14:textId="77777777" w:rsidR="00CB6C4B" w:rsidRDefault="00CB6C4B" w:rsidP="00FD1184">
      <w:r>
        <w:separator/>
      </w:r>
    </w:p>
  </w:footnote>
  <w:footnote w:type="continuationSeparator" w:id="0">
    <w:p w14:paraId="2F3860BC" w14:textId="77777777" w:rsidR="00CB6C4B" w:rsidRDefault="00CB6C4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24D0" w14:textId="646F2288" w:rsidR="00CB6C4B" w:rsidRPr="006C35A6" w:rsidRDefault="000F448A" w:rsidP="00316EC0">
    <w:pPr>
      <w:pStyle w:val="Kopfzeile"/>
      <w:spacing w:after="1880"/>
      <w:rPr>
        <w:sz w:val="2"/>
        <w:szCs w:val="2"/>
      </w:rPr>
    </w:pPr>
    <w:r>
      <w:rPr>
        <w:noProof/>
      </w:rPr>
      <w:drawing>
        <wp:inline distT="0" distB="0" distL="0" distR="0" wp14:anchorId="168CB551" wp14:editId="2F14AC35">
          <wp:extent cx="1911350" cy="133350"/>
          <wp:effectExtent l="0" t="0" r="0" b="0"/>
          <wp:docPr id="6"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CB6C4B" w:rsidRPr="006C35A6">
      <w:rPr>
        <w:noProof/>
        <w:sz w:val="2"/>
        <w:szCs w:val="2"/>
      </w:rPr>
      <w:drawing>
        <wp:anchor distT="0" distB="0" distL="114300" distR="114300" simplePos="0" relativeHeight="251661312" behindDoc="1" locked="0" layoutInCell="1" allowOverlap="1" wp14:anchorId="4E07BA9D" wp14:editId="1D5BC3B1">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D6F1" w14:textId="30137F0D" w:rsidR="00CB6C4B" w:rsidRPr="006C35A6" w:rsidRDefault="000F448A">
    <w:pPr>
      <w:pStyle w:val="Kopfzeile"/>
      <w:rPr>
        <w:b/>
        <w:sz w:val="2"/>
        <w:szCs w:val="2"/>
      </w:rPr>
    </w:pPr>
    <w:r>
      <w:rPr>
        <w:noProof/>
      </w:rPr>
      <w:drawing>
        <wp:inline distT="0" distB="0" distL="0" distR="0" wp14:anchorId="76FDDCC0" wp14:editId="040AB97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CB6C4B" w:rsidRPr="006C35A6">
      <w:rPr>
        <w:b/>
        <w:noProof/>
        <w:sz w:val="2"/>
        <w:szCs w:val="2"/>
      </w:rPr>
      <w:drawing>
        <wp:anchor distT="0" distB="0" distL="114300" distR="114300" simplePos="0" relativeHeight="251660288" behindDoc="1" locked="0" layoutInCell="1" allowOverlap="1" wp14:anchorId="2D2A020D" wp14:editId="112E1620">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80546C8"/>
    <w:multiLevelType w:val="hybridMultilevel"/>
    <w:tmpl w:val="59300F3C"/>
    <w:lvl w:ilvl="0" w:tplc="4A6A580C">
      <w:start w:val="2"/>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FD7"/>
    <w:rsid w:val="00003FE1"/>
    <w:rsid w:val="00004DA8"/>
    <w:rsid w:val="00007459"/>
    <w:rsid w:val="00010D27"/>
    <w:rsid w:val="0001128B"/>
    <w:rsid w:val="00012B82"/>
    <w:rsid w:val="00015BB7"/>
    <w:rsid w:val="00020506"/>
    <w:rsid w:val="0002330F"/>
    <w:rsid w:val="00023336"/>
    <w:rsid w:val="00024DDB"/>
    <w:rsid w:val="00026CA8"/>
    <w:rsid w:val="0002739D"/>
    <w:rsid w:val="00032610"/>
    <w:rsid w:val="00035360"/>
    <w:rsid w:val="0003618A"/>
    <w:rsid w:val="00042855"/>
    <w:rsid w:val="00044EB8"/>
    <w:rsid w:val="00046D8D"/>
    <w:rsid w:val="00047E57"/>
    <w:rsid w:val="00050F6F"/>
    <w:rsid w:val="00052FB1"/>
    <w:rsid w:val="00054273"/>
    <w:rsid w:val="000561E6"/>
    <w:rsid w:val="0006177F"/>
    <w:rsid w:val="0006642F"/>
    <w:rsid w:val="000730B7"/>
    <w:rsid w:val="0008020D"/>
    <w:rsid w:val="00084555"/>
    <w:rsid w:val="000846DA"/>
    <w:rsid w:val="000860E7"/>
    <w:rsid w:val="00086556"/>
    <w:rsid w:val="0009000C"/>
    <w:rsid w:val="000902FA"/>
    <w:rsid w:val="00092039"/>
    <w:rsid w:val="00092C72"/>
    <w:rsid w:val="00092F83"/>
    <w:rsid w:val="000964F6"/>
    <w:rsid w:val="00097910"/>
    <w:rsid w:val="000A0DDB"/>
    <w:rsid w:val="000A7091"/>
    <w:rsid w:val="000B1B97"/>
    <w:rsid w:val="000B4D73"/>
    <w:rsid w:val="000B5B4C"/>
    <w:rsid w:val="000C3512"/>
    <w:rsid w:val="000C5F9F"/>
    <w:rsid w:val="000C7881"/>
    <w:rsid w:val="000D1CE7"/>
    <w:rsid w:val="000D1DD8"/>
    <w:rsid w:val="000D3DDF"/>
    <w:rsid w:val="000D70B7"/>
    <w:rsid w:val="000E06AB"/>
    <w:rsid w:val="000F119E"/>
    <w:rsid w:val="000F290F"/>
    <w:rsid w:val="000F448A"/>
    <w:rsid w:val="000F70A3"/>
    <w:rsid w:val="00102E05"/>
    <w:rsid w:val="00110640"/>
    <w:rsid w:val="001165D9"/>
    <w:rsid w:val="001175D3"/>
    <w:rsid w:val="00124443"/>
    <w:rsid w:val="001304C0"/>
    <w:rsid w:val="00130512"/>
    <w:rsid w:val="00132DAD"/>
    <w:rsid w:val="00133E0B"/>
    <w:rsid w:val="00141873"/>
    <w:rsid w:val="00157266"/>
    <w:rsid w:val="001625AF"/>
    <w:rsid w:val="001628F0"/>
    <w:rsid w:val="001631E8"/>
    <w:rsid w:val="0016361D"/>
    <w:rsid w:val="00165932"/>
    <w:rsid w:val="00171C70"/>
    <w:rsid w:val="0017414F"/>
    <w:rsid w:val="00196518"/>
    <w:rsid w:val="001A185E"/>
    <w:rsid w:val="001A3645"/>
    <w:rsid w:val="001A3D59"/>
    <w:rsid w:val="001A6269"/>
    <w:rsid w:val="001A72A3"/>
    <w:rsid w:val="001B0960"/>
    <w:rsid w:val="001B206A"/>
    <w:rsid w:val="001B40DE"/>
    <w:rsid w:val="001C18FF"/>
    <w:rsid w:val="001C1963"/>
    <w:rsid w:val="001D5016"/>
    <w:rsid w:val="001E321A"/>
    <w:rsid w:val="001E365D"/>
    <w:rsid w:val="001E47D4"/>
    <w:rsid w:val="001E5FE3"/>
    <w:rsid w:val="001F00B7"/>
    <w:rsid w:val="001F6E15"/>
    <w:rsid w:val="001F7C26"/>
    <w:rsid w:val="0020002C"/>
    <w:rsid w:val="00204EE3"/>
    <w:rsid w:val="00210937"/>
    <w:rsid w:val="002159BA"/>
    <w:rsid w:val="00221C32"/>
    <w:rsid w:val="0022399B"/>
    <w:rsid w:val="00230B90"/>
    <w:rsid w:val="0023466C"/>
    <w:rsid w:val="00242A50"/>
    <w:rsid w:val="0024351A"/>
    <w:rsid w:val="0024351E"/>
    <w:rsid w:val="002465EB"/>
    <w:rsid w:val="00247D5A"/>
    <w:rsid w:val="00254F9E"/>
    <w:rsid w:val="0026066A"/>
    <w:rsid w:val="002608A6"/>
    <w:rsid w:val="0026203C"/>
    <w:rsid w:val="00262EE6"/>
    <w:rsid w:val="0026399C"/>
    <w:rsid w:val="00264119"/>
    <w:rsid w:val="00266B39"/>
    <w:rsid w:val="00266D67"/>
    <w:rsid w:val="00267082"/>
    <w:rsid w:val="002745D5"/>
    <w:rsid w:val="00276C89"/>
    <w:rsid w:val="002771D9"/>
    <w:rsid w:val="00287090"/>
    <w:rsid w:val="00287892"/>
    <w:rsid w:val="00290F07"/>
    <w:rsid w:val="002922C1"/>
    <w:rsid w:val="002A23D0"/>
    <w:rsid w:val="002A392F"/>
    <w:rsid w:val="002B1B25"/>
    <w:rsid w:val="002B6293"/>
    <w:rsid w:val="002B645E"/>
    <w:rsid w:val="002B6B13"/>
    <w:rsid w:val="002C10C6"/>
    <w:rsid w:val="002C12A0"/>
    <w:rsid w:val="002C23F8"/>
    <w:rsid w:val="002C6445"/>
    <w:rsid w:val="002D206A"/>
    <w:rsid w:val="002D2996"/>
    <w:rsid w:val="002D4411"/>
    <w:rsid w:val="002D464B"/>
    <w:rsid w:val="002D5CE3"/>
    <w:rsid w:val="002E4233"/>
    <w:rsid w:val="002E698A"/>
    <w:rsid w:val="002F3DBE"/>
    <w:rsid w:val="002F5896"/>
    <w:rsid w:val="002F61C1"/>
    <w:rsid w:val="00301998"/>
    <w:rsid w:val="003067D4"/>
    <w:rsid w:val="00312BEB"/>
    <w:rsid w:val="00316EC0"/>
    <w:rsid w:val="00317BB5"/>
    <w:rsid w:val="003208CD"/>
    <w:rsid w:val="00331071"/>
    <w:rsid w:val="003402B9"/>
    <w:rsid w:val="003449DC"/>
    <w:rsid w:val="00344E3B"/>
    <w:rsid w:val="003508E4"/>
    <w:rsid w:val="0035240C"/>
    <w:rsid w:val="00367974"/>
    <w:rsid w:val="00380845"/>
    <w:rsid w:val="00384C52"/>
    <w:rsid w:val="00390FBE"/>
    <w:rsid w:val="00397865"/>
    <w:rsid w:val="003A023D"/>
    <w:rsid w:val="003A1BB1"/>
    <w:rsid w:val="003A4CED"/>
    <w:rsid w:val="003B5FC0"/>
    <w:rsid w:val="003C0198"/>
    <w:rsid w:val="003C1F92"/>
    <w:rsid w:val="003C1FDC"/>
    <w:rsid w:val="003C2E66"/>
    <w:rsid w:val="003C4CD5"/>
    <w:rsid w:val="003D12D0"/>
    <w:rsid w:val="003D3C20"/>
    <w:rsid w:val="003D3C57"/>
    <w:rsid w:val="003D6E84"/>
    <w:rsid w:val="003E4161"/>
    <w:rsid w:val="003F01FD"/>
    <w:rsid w:val="003F4E0A"/>
    <w:rsid w:val="004016F5"/>
    <w:rsid w:val="004138B7"/>
    <w:rsid w:val="004146D3"/>
    <w:rsid w:val="00422338"/>
    <w:rsid w:val="00425650"/>
    <w:rsid w:val="00432732"/>
    <w:rsid w:val="00434F76"/>
    <w:rsid w:val="0043629E"/>
    <w:rsid w:val="00437620"/>
    <w:rsid w:val="004410A5"/>
    <w:rsid w:val="00443E06"/>
    <w:rsid w:val="0046184E"/>
    <w:rsid w:val="00466789"/>
    <w:rsid w:val="00476F6F"/>
    <w:rsid w:val="0047761E"/>
    <w:rsid w:val="0048125C"/>
    <w:rsid w:val="004815AA"/>
    <w:rsid w:val="004820F9"/>
    <w:rsid w:val="00486407"/>
    <w:rsid w:val="0049150D"/>
    <w:rsid w:val="00491C7E"/>
    <w:rsid w:val="0049367A"/>
    <w:rsid w:val="004A28CF"/>
    <w:rsid w:val="004A3019"/>
    <w:rsid w:val="004A5E45"/>
    <w:rsid w:val="004B503E"/>
    <w:rsid w:val="004C2538"/>
    <w:rsid w:val="004C520C"/>
    <w:rsid w:val="004C5E53"/>
    <w:rsid w:val="004D6330"/>
    <w:rsid w:val="004E04B2"/>
    <w:rsid w:val="004E1DCE"/>
    <w:rsid w:val="004E27F6"/>
    <w:rsid w:val="004E3505"/>
    <w:rsid w:val="004E59F4"/>
    <w:rsid w:val="004F0B24"/>
    <w:rsid w:val="004F1444"/>
    <w:rsid w:val="004F6283"/>
    <w:rsid w:val="005020EF"/>
    <w:rsid w:val="00507B5B"/>
    <w:rsid w:val="00512D0E"/>
    <w:rsid w:val="005225EC"/>
    <w:rsid w:val="005236E3"/>
    <w:rsid w:val="00530D13"/>
    <w:rsid w:val="00531D06"/>
    <w:rsid w:val="005337DD"/>
    <w:rsid w:val="00552ADA"/>
    <w:rsid w:val="00554C5A"/>
    <w:rsid w:val="005568C6"/>
    <w:rsid w:val="005675C3"/>
    <w:rsid w:val="00570A27"/>
    <w:rsid w:val="00570DC7"/>
    <w:rsid w:val="0057548A"/>
    <w:rsid w:val="00577E58"/>
    <w:rsid w:val="00582643"/>
    <w:rsid w:val="00582C0E"/>
    <w:rsid w:val="00587C52"/>
    <w:rsid w:val="00590D25"/>
    <w:rsid w:val="005A119C"/>
    <w:rsid w:val="005A45C4"/>
    <w:rsid w:val="005A73EC"/>
    <w:rsid w:val="005B3BD7"/>
    <w:rsid w:val="005E0397"/>
    <w:rsid w:val="005E4946"/>
    <w:rsid w:val="005E514C"/>
    <w:rsid w:val="005E6C32"/>
    <w:rsid w:val="005E799F"/>
    <w:rsid w:val="005F0E55"/>
    <w:rsid w:val="005F234C"/>
    <w:rsid w:val="005F4433"/>
    <w:rsid w:val="005F50D9"/>
    <w:rsid w:val="006029D4"/>
    <w:rsid w:val="00605C02"/>
    <w:rsid w:val="00606A38"/>
    <w:rsid w:val="00613BD1"/>
    <w:rsid w:val="00615BB1"/>
    <w:rsid w:val="00623460"/>
    <w:rsid w:val="00632A75"/>
    <w:rsid w:val="00636C35"/>
    <w:rsid w:val="00644565"/>
    <w:rsid w:val="00645F2F"/>
    <w:rsid w:val="00647919"/>
    <w:rsid w:val="00651F1E"/>
    <w:rsid w:val="00652A75"/>
    <w:rsid w:val="00657EDC"/>
    <w:rsid w:val="00661CCF"/>
    <w:rsid w:val="00661CD0"/>
    <w:rsid w:val="006651E2"/>
    <w:rsid w:val="00670C17"/>
    <w:rsid w:val="006729D2"/>
    <w:rsid w:val="006874EB"/>
    <w:rsid w:val="006904CA"/>
    <w:rsid w:val="00690E07"/>
    <w:rsid w:val="00696594"/>
    <w:rsid w:val="006A1832"/>
    <w:rsid w:val="006A4BE0"/>
    <w:rsid w:val="006A581A"/>
    <w:rsid w:val="006A7E77"/>
    <w:rsid w:val="006B2A04"/>
    <w:rsid w:val="006C35A6"/>
    <w:rsid w:val="006C388A"/>
    <w:rsid w:val="006C5CF3"/>
    <w:rsid w:val="006D0138"/>
    <w:rsid w:val="006D17F0"/>
    <w:rsid w:val="006D35C7"/>
    <w:rsid w:val="006D601A"/>
    <w:rsid w:val="006D772D"/>
    <w:rsid w:val="006E14D2"/>
    <w:rsid w:val="006E2710"/>
    <w:rsid w:val="006E2F15"/>
    <w:rsid w:val="006E3673"/>
    <w:rsid w:val="006E5B66"/>
    <w:rsid w:val="006F3AB9"/>
    <w:rsid w:val="006F3FF0"/>
    <w:rsid w:val="00701EEE"/>
    <w:rsid w:val="00710965"/>
    <w:rsid w:val="007138AF"/>
    <w:rsid w:val="00717EDA"/>
    <w:rsid w:val="0072366D"/>
    <w:rsid w:val="007266A8"/>
    <w:rsid w:val="00730D0C"/>
    <w:rsid w:val="00731495"/>
    <w:rsid w:val="007358B0"/>
    <w:rsid w:val="007379AD"/>
    <w:rsid w:val="00744FA6"/>
    <w:rsid w:val="0074788A"/>
    <w:rsid w:val="00751E3D"/>
    <w:rsid w:val="00763004"/>
    <w:rsid w:val="007650BB"/>
    <w:rsid w:val="00770879"/>
    <w:rsid w:val="00773397"/>
    <w:rsid w:val="00775D2E"/>
    <w:rsid w:val="00784360"/>
    <w:rsid w:val="00791561"/>
    <w:rsid w:val="00796DF7"/>
    <w:rsid w:val="007A176B"/>
    <w:rsid w:val="007A2C47"/>
    <w:rsid w:val="007A5CC0"/>
    <w:rsid w:val="007B51FB"/>
    <w:rsid w:val="007C42FA"/>
    <w:rsid w:val="007D41B3"/>
    <w:rsid w:val="007D5C2F"/>
    <w:rsid w:val="007E025C"/>
    <w:rsid w:val="007E5A2B"/>
    <w:rsid w:val="007E7C76"/>
    <w:rsid w:val="007F1506"/>
    <w:rsid w:val="007F200A"/>
    <w:rsid w:val="007F24BC"/>
    <w:rsid w:val="007F5AB2"/>
    <w:rsid w:val="00800AA9"/>
    <w:rsid w:val="00803F19"/>
    <w:rsid w:val="0081097E"/>
    <w:rsid w:val="00826AB1"/>
    <w:rsid w:val="0083360E"/>
    <w:rsid w:val="00834E44"/>
    <w:rsid w:val="00836B9A"/>
    <w:rsid w:val="008420F0"/>
    <w:rsid w:val="0084389E"/>
    <w:rsid w:val="00846E59"/>
    <w:rsid w:val="0084753A"/>
    <w:rsid w:val="00851CB8"/>
    <w:rsid w:val="00860A6B"/>
    <w:rsid w:val="00861344"/>
    <w:rsid w:val="00862E37"/>
    <w:rsid w:val="00876022"/>
    <w:rsid w:val="00877339"/>
    <w:rsid w:val="00885442"/>
    <w:rsid w:val="00887828"/>
    <w:rsid w:val="00894378"/>
    <w:rsid w:val="008957BD"/>
    <w:rsid w:val="008A06A3"/>
    <w:rsid w:val="008A0D35"/>
    <w:rsid w:val="008A2242"/>
    <w:rsid w:val="008A6F64"/>
    <w:rsid w:val="008B03E0"/>
    <w:rsid w:val="008B054C"/>
    <w:rsid w:val="008B4716"/>
    <w:rsid w:val="008B4900"/>
    <w:rsid w:val="008B7AFE"/>
    <w:rsid w:val="008C00D3"/>
    <w:rsid w:val="008C06FF"/>
    <w:rsid w:val="008C2187"/>
    <w:rsid w:val="008D1D42"/>
    <w:rsid w:val="008D5A15"/>
    <w:rsid w:val="008E0CCA"/>
    <w:rsid w:val="008E1CC1"/>
    <w:rsid w:val="008E6B44"/>
    <w:rsid w:val="008E71E0"/>
    <w:rsid w:val="008E7491"/>
    <w:rsid w:val="008E7921"/>
    <w:rsid w:val="008F49C5"/>
    <w:rsid w:val="008F4A69"/>
    <w:rsid w:val="009031FF"/>
    <w:rsid w:val="00904274"/>
    <w:rsid w:val="0090621C"/>
    <w:rsid w:val="0090775B"/>
    <w:rsid w:val="0091471E"/>
    <w:rsid w:val="00915982"/>
    <w:rsid w:val="0092095B"/>
    <w:rsid w:val="00921EF8"/>
    <w:rsid w:val="00922A0A"/>
    <w:rsid w:val="009261DE"/>
    <w:rsid w:val="0092775B"/>
    <w:rsid w:val="00927D23"/>
    <w:rsid w:val="00932397"/>
    <w:rsid w:val="00934DE5"/>
    <w:rsid w:val="00935881"/>
    <w:rsid w:val="00940A9C"/>
    <w:rsid w:val="00940FA3"/>
    <w:rsid w:val="009560C1"/>
    <w:rsid w:val="009577A8"/>
    <w:rsid w:val="00966112"/>
    <w:rsid w:val="00971345"/>
    <w:rsid w:val="009752DC"/>
    <w:rsid w:val="0097547F"/>
    <w:rsid w:val="00975E5A"/>
    <w:rsid w:val="00977987"/>
    <w:rsid w:val="009869FA"/>
    <w:rsid w:val="00992553"/>
    <w:rsid w:val="00993EA2"/>
    <w:rsid w:val="00997FB8"/>
    <w:rsid w:val="009A0850"/>
    <w:rsid w:val="009A2F60"/>
    <w:rsid w:val="009A7CDC"/>
    <w:rsid w:val="009B0BD3"/>
    <w:rsid w:val="009B1AD8"/>
    <w:rsid w:val="009B4921"/>
    <w:rsid w:val="009B5055"/>
    <w:rsid w:val="009C20A0"/>
    <w:rsid w:val="009C40DA"/>
    <w:rsid w:val="009C507A"/>
    <w:rsid w:val="009C5F4B"/>
    <w:rsid w:val="009D0DD8"/>
    <w:rsid w:val="009D2FE1"/>
    <w:rsid w:val="009D7552"/>
    <w:rsid w:val="009D783C"/>
    <w:rsid w:val="009E108A"/>
    <w:rsid w:val="009E3A1C"/>
    <w:rsid w:val="009F05F2"/>
    <w:rsid w:val="009F07B1"/>
    <w:rsid w:val="009F7E14"/>
    <w:rsid w:val="00A000EC"/>
    <w:rsid w:val="00A07DBB"/>
    <w:rsid w:val="00A100C0"/>
    <w:rsid w:val="00A1234E"/>
    <w:rsid w:val="00A14C32"/>
    <w:rsid w:val="00A1593C"/>
    <w:rsid w:val="00A16154"/>
    <w:rsid w:val="00A215C9"/>
    <w:rsid w:val="00A2648B"/>
    <w:rsid w:val="00A30BD0"/>
    <w:rsid w:val="00A313D2"/>
    <w:rsid w:val="00A333FB"/>
    <w:rsid w:val="00A3429C"/>
    <w:rsid w:val="00A3644E"/>
    <w:rsid w:val="00A41C88"/>
    <w:rsid w:val="00A4239C"/>
    <w:rsid w:val="00A447CA"/>
    <w:rsid w:val="00A47DD5"/>
    <w:rsid w:val="00A6056D"/>
    <w:rsid w:val="00A60CE5"/>
    <w:rsid w:val="00A63FA6"/>
    <w:rsid w:val="00A662B5"/>
    <w:rsid w:val="00A70C5E"/>
    <w:rsid w:val="00A712B8"/>
    <w:rsid w:val="00A72740"/>
    <w:rsid w:val="00A777B7"/>
    <w:rsid w:val="00A81F2D"/>
    <w:rsid w:val="00A82F9D"/>
    <w:rsid w:val="00A95CFB"/>
    <w:rsid w:val="00AA0F61"/>
    <w:rsid w:val="00AA1559"/>
    <w:rsid w:val="00AB3D29"/>
    <w:rsid w:val="00AC0761"/>
    <w:rsid w:val="00AC6BD6"/>
    <w:rsid w:val="00AE3848"/>
    <w:rsid w:val="00AF02E5"/>
    <w:rsid w:val="00AF0606"/>
    <w:rsid w:val="00B02EB9"/>
    <w:rsid w:val="00B053C4"/>
    <w:rsid w:val="00B05481"/>
    <w:rsid w:val="00B128FD"/>
    <w:rsid w:val="00B13F34"/>
    <w:rsid w:val="00B168D9"/>
    <w:rsid w:val="00B2025B"/>
    <w:rsid w:val="00B21A49"/>
    <w:rsid w:val="00B244FE"/>
    <w:rsid w:val="00B2500C"/>
    <w:rsid w:val="00B300C4"/>
    <w:rsid w:val="00B31D5A"/>
    <w:rsid w:val="00B32CE6"/>
    <w:rsid w:val="00B34324"/>
    <w:rsid w:val="00B35D4F"/>
    <w:rsid w:val="00B41AFB"/>
    <w:rsid w:val="00B46BD0"/>
    <w:rsid w:val="00B50494"/>
    <w:rsid w:val="00B811DE"/>
    <w:rsid w:val="00B81E12"/>
    <w:rsid w:val="00B85905"/>
    <w:rsid w:val="00B865E2"/>
    <w:rsid w:val="00B94CB0"/>
    <w:rsid w:val="00B97F88"/>
    <w:rsid w:val="00BA1EC6"/>
    <w:rsid w:val="00BA220D"/>
    <w:rsid w:val="00BA41A7"/>
    <w:rsid w:val="00BA4EB5"/>
    <w:rsid w:val="00BA584D"/>
    <w:rsid w:val="00BA6649"/>
    <w:rsid w:val="00BB4548"/>
    <w:rsid w:val="00BB7C90"/>
    <w:rsid w:val="00BC1D7E"/>
    <w:rsid w:val="00BC367B"/>
    <w:rsid w:val="00BD10E1"/>
    <w:rsid w:val="00BE1628"/>
    <w:rsid w:val="00BE64B5"/>
    <w:rsid w:val="00BE72A5"/>
    <w:rsid w:val="00BF0F5C"/>
    <w:rsid w:val="00BF22BE"/>
    <w:rsid w:val="00BF2CEC"/>
    <w:rsid w:val="00BF30BC"/>
    <w:rsid w:val="00BF70B0"/>
    <w:rsid w:val="00BF7733"/>
    <w:rsid w:val="00C11B77"/>
    <w:rsid w:val="00C144BC"/>
    <w:rsid w:val="00C21FFE"/>
    <w:rsid w:val="00C2259A"/>
    <w:rsid w:val="00C242F2"/>
    <w:rsid w:val="00C251AD"/>
    <w:rsid w:val="00C27519"/>
    <w:rsid w:val="00C310A2"/>
    <w:rsid w:val="00C33407"/>
    <w:rsid w:val="00C366C3"/>
    <w:rsid w:val="00C40E5D"/>
    <w:rsid w:val="00C421AD"/>
    <w:rsid w:val="00C4228E"/>
    <w:rsid w:val="00C424A1"/>
    <w:rsid w:val="00C4300F"/>
    <w:rsid w:val="00C45F8B"/>
    <w:rsid w:val="00C54F9B"/>
    <w:rsid w:val="00C561E9"/>
    <w:rsid w:val="00C60F15"/>
    <w:rsid w:val="00C62002"/>
    <w:rsid w:val="00C70703"/>
    <w:rsid w:val="00C764DE"/>
    <w:rsid w:val="00C83989"/>
    <w:rsid w:val="00C930F0"/>
    <w:rsid w:val="00CA27AF"/>
    <w:rsid w:val="00CA2BD4"/>
    <w:rsid w:val="00CA3301"/>
    <w:rsid w:val="00CA5A89"/>
    <w:rsid w:val="00CB3A53"/>
    <w:rsid w:val="00CB6C4B"/>
    <w:rsid w:val="00CB6CA1"/>
    <w:rsid w:val="00CC69A5"/>
    <w:rsid w:val="00CC7263"/>
    <w:rsid w:val="00CC7327"/>
    <w:rsid w:val="00CD18DB"/>
    <w:rsid w:val="00CD7C35"/>
    <w:rsid w:val="00CE0EFD"/>
    <w:rsid w:val="00CE2E92"/>
    <w:rsid w:val="00CE3319"/>
    <w:rsid w:val="00CF2E07"/>
    <w:rsid w:val="00CF3942"/>
    <w:rsid w:val="00D04B2D"/>
    <w:rsid w:val="00D1105A"/>
    <w:rsid w:val="00D129CF"/>
    <w:rsid w:val="00D1633E"/>
    <w:rsid w:val="00D32AEC"/>
    <w:rsid w:val="00D333AA"/>
    <w:rsid w:val="00D35567"/>
    <w:rsid w:val="00D418FB"/>
    <w:rsid w:val="00D42186"/>
    <w:rsid w:val="00D429CA"/>
    <w:rsid w:val="00D42B41"/>
    <w:rsid w:val="00D46695"/>
    <w:rsid w:val="00D46DAB"/>
    <w:rsid w:val="00D50B3E"/>
    <w:rsid w:val="00D520F5"/>
    <w:rsid w:val="00D52B31"/>
    <w:rsid w:val="00D55961"/>
    <w:rsid w:val="00D56A74"/>
    <w:rsid w:val="00D60C11"/>
    <w:rsid w:val="00D60EE3"/>
    <w:rsid w:val="00D61BF8"/>
    <w:rsid w:val="00D636B5"/>
    <w:rsid w:val="00D63DE6"/>
    <w:rsid w:val="00D64084"/>
    <w:rsid w:val="00D67640"/>
    <w:rsid w:val="00D71E70"/>
    <w:rsid w:val="00D72799"/>
    <w:rsid w:val="00D72A07"/>
    <w:rsid w:val="00D814B6"/>
    <w:rsid w:val="00D81FE9"/>
    <w:rsid w:val="00D84239"/>
    <w:rsid w:val="00D85867"/>
    <w:rsid w:val="00D85EA6"/>
    <w:rsid w:val="00D90774"/>
    <w:rsid w:val="00D95388"/>
    <w:rsid w:val="00D96E15"/>
    <w:rsid w:val="00DA3509"/>
    <w:rsid w:val="00DA639C"/>
    <w:rsid w:val="00DA65E2"/>
    <w:rsid w:val="00DA76AF"/>
    <w:rsid w:val="00DB3E3C"/>
    <w:rsid w:val="00DB6DEA"/>
    <w:rsid w:val="00DC3E2D"/>
    <w:rsid w:val="00DC697A"/>
    <w:rsid w:val="00DD258F"/>
    <w:rsid w:val="00DD310A"/>
    <w:rsid w:val="00DD3173"/>
    <w:rsid w:val="00DD3F20"/>
    <w:rsid w:val="00DD6A23"/>
    <w:rsid w:val="00DE534A"/>
    <w:rsid w:val="00DE7850"/>
    <w:rsid w:val="00DE79ED"/>
    <w:rsid w:val="00DF675A"/>
    <w:rsid w:val="00E052BA"/>
    <w:rsid w:val="00E0540D"/>
    <w:rsid w:val="00E05BB2"/>
    <w:rsid w:val="00E120CF"/>
    <w:rsid w:val="00E13506"/>
    <w:rsid w:val="00E14161"/>
    <w:rsid w:val="00E172A1"/>
    <w:rsid w:val="00E313F9"/>
    <w:rsid w:val="00E363F0"/>
    <w:rsid w:val="00E41797"/>
    <w:rsid w:val="00E430EA"/>
    <w:rsid w:val="00E44B62"/>
    <w:rsid w:val="00E51C72"/>
    <w:rsid w:val="00E55401"/>
    <w:rsid w:val="00E67709"/>
    <w:rsid w:val="00E700C6"/>
    <w:rsid w:val="00E747D2"/>
    <w:rsid w:val="00E77604"/>
    <w:rsid w:val="00E8519B"/>
    <w:rsid w:val="00E8576B"/>
    <w:rsid w:val="00E919B2"/>
    <w:rsid w:val="00E97290"/>
    <w:rsid w:val="00EA2DAF"/>
    <w:rsid w:val="00EA6FB4"/>
    <w:rsid w:val="00EB0C3E"/>
    <w:rsid w:val="00EB0DB0"/>
    <w:rsid w:val="00EC012C"/>
    <w:rsid w:val="00EC2C4D"/>
    <w:rsid w:val="00EF20EC"/>
    <w:rsid w:val="00EF353E"/>
    <w:rsid w:val="00EF459E"/>
    <w:rsid w:val="00EF5504"/>
    <w:rsid w:val="00EF7CED"/>
    <w:rsid w:val="00EF7EB3"/>
    <w:rsid w:val="00F02BAF"/>
    <w:rsid w:val="00F07F0E"/>
    <w:rsid w:val="00F150AD"/>
    <w:rsid w:val="00F20C41"/>
    <w:rsid w:val="00F24D2F"/>
    <w:rsid w:val="00F30BD8"/>
    <w:rsid w:val="00F3668F"/>
    <w:rsid w:val="00F47702"/>
    <w:rsid w:val="00F54F8A"/>
    <w:rsid w:val="00F5602B"/>
    <w:rsid w:val="00F5608E"/>
    <w:rsid w:val="00F6088D"/>
    <w:rsid w:val="00F66FEE"/>
    <w:rsid w:val="00F708E8"/>
    <w:rsid w:val="00F77541"/>
    <w:rsid w:val="00F819EF"/>
    <w:rsid w:val="00F87DB6"/>
    <w:rsid w:val="00F94E80"/>
    <w:rsid w:val="00FA0E26"/>
    <w:rsid w:val="00FA151A"/>
    <w:rsid w:val="00FA30D7"/>
    <w:rsid w:val="00FA4DFE"/>
    <w:rsid w:val="00FA5164"/>
    <w:rsid w:val="00FA5F5C"/>
    <w:rsid w:val="00FA63A0"/>
    <w:rsid w:val="00FA6612"/>
    <w:rsid w:val="00FA721D"/>
    <w:rsid w:val="00FB3C0D"/>
    <w:rsid w:val="00FC35FE"/>
    <w:rsid w:val="00FD0461"/>
    <w:rsid w:val="00FD1184"/>
    <w:rsid w:val="00FD6A05"/>
    <w:rsid w:val="00FD6DA0"/>
    <w:rsid w:val="00FE19AC"/>
    <w:rsid w:val="00FE676A"/>
    <w:rsid w:val="00FE67EB"/>
    <w:rsid w:val="00FE6F62"/>
    <w:rsid w:val="00FF754A"/>
    <w:rsid w:val="2C219E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2481F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C45F8B"/>
    <w:rPr>
      <w:sz w:val="16"/>
      <w:szCs w:val="16"/>
    </w:rPr>
  </w:style>
  <w:style w:type="paragraph" w:styleId="Kommentartext">
    <w:name w:val="annotation text"/>
    <w:basedOn w:val="Standard"/>
    <w:link w:val="KommentartextZchn"/>
    <w:unhideWhenUsed/>
    <w:rsid w:val="00C45F8B"/>
    <w:pPr>
      <w:spacing w:line="240" w:lineRule="auto"/>
    </w:pPr>
    <w:rPr>
      <w:sz w:val="20"/>
      <w:szCs w:val="20"/>
    </w:rPr>
  </w:style>
  <w:style w:type="character" w:customStyle="1" w:styleId="KommentartextZchn">
    <w:name w:val="Kommentartext Zchn"/>
    <w:basedOn w:val="Absatz-Standardschriftart"/>
    <w:link w:val="Kommentartext"/>
    <w:rsid w:val="00C45F8B"/>
    <w:rPr>
      <w:rFonts w:ascii="Lucida Sans Unicode" w:hAnsi="Lucida Sans Unicode"/>
    </w:rPr>
  </w:style>
  <w:style w:type="paragraph" w:styleId="Kommentarthema">
    <w:name w:val="annotation subject"/>
    <w:basedOn w:val="Kommentartext"/>
    <w:next w:val="Kommentartext"/>
    <w:link w:val="KommentarthemaZchn"/>
    <w:semiHidden/>
    <w:unhideWhenUsed/>
    <w:rsid w:val="00C45F8B"/>
    <w:rPr>
      <w:b/>
      <w:bCs/>
    </w:rPr>
  </w:style>
  <w:style w:type="character" w:customStyle="1" w:styleId="KommentarthemaZchn">
    <w:name w:val="Kommentarthema Zchn"/>
    <w:basedOn w:val="KommentartextZchn"/>
    <w:link w:val="Kommentarthema"/>
    <w:semiHidden/>
    <w:rsid w:val="00C45F8B"/>
    <w:rPr>
      <w:rFonts w:ascii="Lucida Sans Unicode" w:hAnsi="Lucida Sans Unicode"/>
      <w:b/>
      <w:bCs/>
    </w:rPr>
  </w:style>
  <w:style w:type="paragraph" w:styleId="Listenabsatz">
    <w:name w:val="List Paragraph"/>
    <w:basedOn w:val="Standard"/>
    <w:uiPriority w:val="34"/>
    <w:qFormat/>
    <w:rsid w:val="0007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15434927">
      <w:bodyDiv w:val="1"/>
      <w:marLeft w:val="0"/>
      <w:marRight w:val="0"/>
      <w:marTop w:val="0"/>
      <w:marBottom w:val="0"/>
      <w:divBdr>
        <w:top w:val="none" w:sz="0" w:space="0" w:color="auto"/>
        <w:left w:val="none" w:sz="0" w:space="0" w:color="auto"/>
        <w:bottom w:val="none" w:sz="0" w:space="0" w:color="auto"/>
        <w:right w:val="none" w:sz="0" w:space="0" w:color="auto"/>
      </w:divBdr>
    </w:div>
    <w:div w:id="52817897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50831616">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841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2019-10-29T23:00:00+00:00</Date>
    <Description0 xmlns="3900a7cd-735b-4f56-a6f4-08d139dd6cc3">191030_DE_HPPG License</Description0>
    <DocumentTitle xmlns="3900a7cd-735b-4f56-a6f4-08d139dd6cc3">191030_DE_HPPG License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5A850C6C-7196-49F1-A1CF-4EC3580734F4}">
  <ds:schemaRefs>
    <ds:schemaRef ds:uri="http://schemas.microsoft.com/sharepoint/v3/contenttype/forms"/>
  </ds:schemaRefs>
</ds:datastoreItem>
</file>

<file path=customXml/itemProps2.xml><?xml version="1.0" encoding="utf-8"?>
<ds:datastoreItem xmlns:ds="http://schemas.openxmlformats.org/officeDocument/2006/customXml" ds:itemID="{EC3051D9-51DF-49F7-A156-F2F93232E69A}"/>
</file>

<file path=customXml/itemProps3.xml><?xml version="1.0" encoding="utf-8"?>
<ds:datastoreItem xmlns:ds="http://schemas.openxmlformats.org/officeDocument/2006/customXml" ds:itemID="{349F9502-4699-4A84-8AED-39DCB8D9777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45d9ce-fe7f-4e7e-a7de-4b6d85366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AA55A40F</Template>
  <TotalTime>0</TotalTime>
  <Pages>3</Pages>
  <Words>617</Words>
  <Characters>4396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4</cp:revision>
  <cp:lastPrinted>2019-10-30T07:46:00Z</cp:lastPrinted>
  <dcterms:created xsi:type="dcterms:W3CDTF">2019-10-30T07:04:00Z</dcterms:created>
  <dcterms:modified xsi:type="dcterms:W3CDTF">2019-10-30T07:46:00Z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