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7DE8D537" w14:textId="77777777" w:rsidTr="1983CCE1">
        <w:trPr>
          <w:trHeight w:val="851"/>
        </w:trPr>
        <w:tc>
          <w:tcPr>
            <w:tcW w:w="2552" w:type="dxa"/>
            <w:shd w:val="clear" w:color="auto" w:fill="auto"/>
          </w:tcPr>
          <w:p w14:paraId="58BE2370" w14:textId="5E205199" w:rsidR="000B1B97" w:rsidRPr="0047761E" w:rsidRDefault="00337633" w:rsidP="000B1B97">
            <w:pPr>
              <w:pStyle w:val="M8"/>
              <w:framePr w:wrap="auto" w:vAnchor="margin" w:hAnchor="text" w:xAlign="left" w:yAlign="inline"/>
              <w:suppressOverlap w:val="0"/>
              <w:rPr>
                <w:sz w:val="18"/>
                <w:szCs w:val="18"/>
              </w:rPr>
            </w:pPr>
            <w:r>
              <w:rPr>
                <w:sz w:val="18"/>
                <w:szCs w:val="18"/>
              </w:rPr>
              <w:t>14</w:t>
            </w:r>
            <w:r w:rsidR="2E98BC1D" w:rsidRPr="57225A4A">
              <w:rPr>
                <w:sz w:val="18"/>
                <w:szCs w:val="18"/>
              </w:rPr>
              <w:t xml:space="preserve">. </w:t>
            </w:r>
            <w:r>
              <w:rPr>
                <w:sz w:val="18"/>
                <w:szCs w:val="18"/>
              </w:rPr>
              <w:t>März</w:t>
            </w:r>
            <w:r w:rsidR="2E98BC1D" w:rsidRPr="57225A4A">
              <w:rPr>
                <w:sz w:val="18"/>
                <w:szCs w:val="18"/>
              </w:rPr>
              <w:t xml:space="preserve"> </w:t>
            </w:r>
            <w:r>
              <w:rPr>
                <w:sz w:val="18"/>
                <w:szCs w:val="18"/>
              </w:rPr>
              <w:t>2023</w:t>
            </w:r>
          </w:p>
          <w:p w14:paraId="11626C43" w14:textId="77777777" w:rsidR="000B1B97" w:rsidRDefault="000B1B97" w:rsidP="000B1B97">
            <w:pPr>
              <w:pStyle w:val="M8"/>
              <w:framePr w:wrap="auto" w:vAnchor="margin" w:hAnchor="text" w:xAlign="left" w:yAlign="inline"/>
              <w:suppressOverlap w:val="0"/>
              <w:rPr>
                <w:b/>
              </w:rPr>
            </w:pPr>
          </w:p>
          <w:p w14:paraId="07E00163" w14:textId="77777777" w:rsidR="000B1B97" w:rsidRDefault="000B1B97" w:rsidP="000B1B97">
            <w:pPr>
              <w:pStyle w:val="M8"/>
              <w:framePr w:wrap="auto" w:vAnchor="margin" w:hAnchor="text" w:xAlign="left" w:yAlign="inline"/>
              <w:suppressOverlap w:val="0"/>
              <w:rPr>
                <w:b/>
              </w:rPr>
            </w:pPr>
          </w:p>
          <w:p w14:paraId="6A912A80" w14:textId="4C85BA07" w:rsidR="002A37BD" w:rsidRDefault="008E0D9A" w:rsidP="002A37BD">
            <w:pPr>
              <w:pStyle w:val="M1"/>
              <w:framePr w:wrap="auto" w:vAnchor="margin" w:hAnchor="text" w:xAlign="left" w:yAlign="inline"/>
              <w:suppressOverlap w:val="0"/>
            </w:pPr>
            <w:r>
              <w:t xml:space="preserve">Ansprechpartner </w:t>
            </w:r>
            <w:r w:rsidR="5D9BAB07">
              <w:t>Presse</w:t>
            </w:r>
          </w:p>
          <w:p w14:paraId="7271BDB3" w14:textId="3887D2C2" w:rsidR="002A37BD" w:rsidRPr="001B150A" w:rsidRDefault="00337633" w:rsidP="002A37BD">
            <w:pPr>
              <w:pStyle w:val="M1"/>
              <w:framePr w:wrap="auto" w:vAnchor="margin" w:hAnchor="text" w:xAlign="left" w:yAlign="inline"/>
              <w:suppressOverlap w:val="0"/>
            </w:pPr>
            <w:r>
              <w:t>Moritz Bönte</w:t>
            </w:r>
          </w:p>
          <w:p w14:paraId="10877A5C" w14:textId="14A263DB" w:rsidR="002A37BD" w:rsidRPr="00110234" w:rsidRDefault="57225A4A" w:rsidP="006F5EAA">
            <w:pPr>
              <w:pStyle w:val="M1"/>
              <w:framePr w:wrap="auto" w:vAnchor="margin" w:hAnchor="text" w:xAlign="left" w:yAlign="inline"/>
              <w:suppressOverlap w:val="0"/>
              <w:rPr>
                <w:b w:val="0"/>
              </w:rPr>
            </w:pPr>
            <w:r w:rsidRPr="00110234">
              <w:rPr>
                <w:b w:val="0"/>
              </w:rPr>
              <w:t xml:space="preserve">Leiter </w:t>
            </w:r>
            <w:r w:rsidR="14DDD9B8" w:rsidRPr="00110234">
              <w:rPr>
                <w:b w:val="0"/>
              </w:rPr>
              <w:t>Mark</w:t>
            </w:r>
            <w:r w:rsidR="414372CD" w:rsidRPr="00110234">
              <w:rPr>
                <w:b w:val="0"/>
              </w:rPr>
              <w:t xml:space="preserve">et Communications </w:t>
            </w:r>
            <w:r>
              <w:br/>
            </w:r>
            <w:r>
              <w:rPr>
                <w:b w:val="0"/>
              </w:rPr>
              <w:t>Geschäftsgebiet</w:t>
            </w:r>
            <w:r w:rsidR="246749E8" w:rsidRPr="00110234">
              <w:rPr>
                <w:b w:val="0"/>
              </w:rPr>
              <w:t xml:space="preserve"> </w:t>
            </w:r>
            <w:r w:rsidR="00337633">
              <w:rPr>
                <w:b w:val="0"/>
              </w:rPr>
              <w:t xml:space="preserve">Coating &amp; Adhesive Resins </w:t>
            </w:r>
            <w:r w:rsidR="246749E8" w:rsidRPr="00110234">
              <w:rPr>
                <w:b w:val="0"/>
              </w:rPr>
              <w:t xml:space="preserve"> </w:t>
            </w:r>
            <w:r w:rsidR="14DDD9B8" w:rsidRPr="00110234">
              <w:rPr>
                <w:b w:val="0"/>
              </w:rPr>
              <w:t xml:space="preserve"> </w:t>
            </w:r>
          </w:p>
          <w:p w14:paraId="349ABF77" w14:textId="238D8782" w:rsidR="002A37BD" w:rsidRPr="001B150A" w:rsidRDefault="002A37BD" w:rsidP="002A37BD">
            <w:pPr>
              <w:pStyle w:val="M1"/>
              <w:framePr w:wrap="auto" w:vAnchor="margin" w:hAnchor="text" w:xAlign="left" w:yAlign="inline"/>
              <w:suppressOverlap w:val="0"/>
              <w:rPr>
                <w:b w:val="0"/>
              </w:rPr>
            </w:pPr>
            <w:r>
              <w:rPr>
                <w:b w:val="0"/>
              </w:rPr>
              <w:t xml:space="preserve">Telefon </w:t>
            </w:r>
            <w:r w:rsidR="00337633" w:rsidRPr="00337633">
              <w:rPr>
                <w:b w:val="0"/>
              </w:rPr>
              <w:t xml:space="preserve">+49 152 09 26 92 89 </w:t>
            </w:r>
            <w:r w:rsidR="00337633">
              <w:rPr>
                <w:b w:val="0"/>
              </w:rPr>
              <w:t>moritz.boente</w:t>
            </w:r>
            <w:r>
              <w:rPr>
                <w:b w:val="0"/>
              </w:rPr>
              <w:t>@evonik.com</w:t>
            </w:r>
          </w:p>
          <w:p w14:paraId="40168CD7" w14:textId="77777777" w:rsidR="002A37BD" w:rsidRPr="001B150A" w:rsidRDefault="002A37BD" w:rsidP="008E0D9A">
            <w:pPr>
              <w:pStyle w:val="M7"/>
              <w:framePr w:wrap="auto" w:vAnchor="margin" w:hAnchor="text" w:xAlign="left" w:yAlign="inline"/>
              <w:suppressOverlap w:val="0"/>
            </w:pPr>
          </w:p>
          <w:p w14:paraId="0817B912" w14:textId="43BD7185" w:rsidR="002A37BD" w:rsidRPr="00141EF5" w:rsidRDefault="41D56067" w:rsidP="4CC5533D">
            <w:pPr>
              <w:pStyle w:val="M1"/>
              <w:framePr w:wrap="auto" w:vAnchor="margin" w:hAnchor="text" w:xAlign="left" w:yAlign="inline"/>
              <w:suppressOverlap w:val="0"/>
            </w:pPr>
            <w:r w:rsidRPr="00141EF5">
              <w:t>Alternativer Ansprechpartner Presse</w:t>
            </w:r>
          </w:p>
          <w:p w14:paraId="5458A7FF" w14:textId="77777777" w:rsidR="00F118D1" w:rsidRDefault="2342BC43" w:rsidP="00F118D1">
            <w:pPr>
              <w:pStyle w:val="M9"/>
              <w:framePr w:wrap="auto" w:vAnchor="margin" w:hAnchor="text" w:xAlign="left" w:yAlign="inline"/>
              <w:suppressOverlap w:val="0"/>
              <w:rPr>
                <w:b/>
                <w:bCs/>
                <w:lang w:val="en-US"/>
              </w:rPr>
            </w:pPr>
            <w:r w:rsidRPr="57225A4A">
              <w:rPr>
                <w:b/>
                <w:bCs/>
                <w:lang w:val="en-US"/>
              </w:rPr>
              <w:t xml:space="preserve">Nina Peck </w:t>
            </w:r>
          </w:p>
          <w:p w14:paraId="6831C058" w14:textId="11BC1946" w:rsidR="00F118D1" w:rsidRDefault="57225A4A" w:rsidP="00F118D1">
            <w:pPr>
              <w:pStyle w:val="M9"/>
              <w:framePr w:wrap="auto" w:vAnchor="margin" w:hAnchor="text" w:xAlign="left" w:yAlign="inline"/>
              <w:suppressOverlap w:val="0"/>
              <w:rPr>
                <w:lang w:val="en-US"/>
              </w:rPr>
            </w:pPr>
            <w:r w:rsidRPr="57225A4A">
              <w:rPr>
                <w:lang w:val="en-US"/>
              </w:rPr>
              <w:t xml:space="preserve">Leiter </w:t>
            </w:r>
            <w:r w:rsidR="2342BC43" w:rsidRPr="57225A4A">
              <w:rPr>
                <w:lang w:val="en-US"/>
              </w:rPr>
              <w:t xml:space="preserve">Market Communications </w:t>
            </w:r>
            <w:r w:rsidR="00523715" w:rsidRPr="00110234">
              <w:rPr>
                <w:lang w:val="en-GB"/>
              </w:rPr>
              <w:br/>
            </w:r>
            <w:r w:rsidR="2342BC43" w:rsidRPr="57225A4A">
              <w:rPr>
                <w:lang w:val="en-US"/>
              </w:rPr>
              <w:t xml:space="preserve">Smart Materials </w:t>
            </w:r>
          </w:p>
          <w:p w14:paraId="57ACE096" w14:textId="29407723" w:rsidR="00F118D1" w:rsidRDefault="006F4DC5" w:rsidP="00F118D1">
            <w:pPr>
              <w:pStyle w:val="M9"/>
              <w:framePr w:wrap="auto" w:vAnchor="margin" w:hAnchor="text" w:xAlign="left" w:yAlign="inline"/>
              <w:suppressOverlap w:val="0"/>
              <w:rPr>
                <w:lang w:val="en-US"/>
              </w:rPr>
            </w:pPr>
            <w:r w:rsidRPr="0091059A">
              <w:t>Telefon</w:t>
            </w:r>
            <w:r>
              <w:rPr>
                <w:lang w:val="en-US"/>
              </w:rPr>
              <w:t xml:space="preserve"> </w:t>
            </w:r>
            <w:r w:rsidR="00F118D1">
              <w:rPr>
                <w:lang w:val="en-US"/>
              </w:rPr>
              <w:t>+49 201 177-2223</w:t>
            </w:r>
          </w:p>
          <w:p w14:paraId="50710D41" w14:textId="6804D8F8" w:rsidR="008E0D9A" w:rsidRPr="00F118D1" w:rsidRDefault="00F118D1" w:rsidP="00F118D1">
            <w:pPr>
              <w:pStyle w:val="M9"/>
              <w:framePr w:wrap="auto" w:vAnchor="margin" w:hAnchor="text" w:xAlign="left" w:yAlign="inline"/>
              <w:suppressOverlap w:val="0"/>
              <w:rPr>
                <w:lang w:val="en-US"/>
              </w:rPr>
            </w:pPr>
            <w:r>
              <w:rPr>
                <w:lang w:val="en-US"/>
              </w:rPr>
              <w:t>nina.peck@evonik.com</w:t>
            </w:r>
          </w:p>
          <w:p w14:paraId="528CCB6C" w14:textId="77777777" w:rsidR="000B1B97" w:rsidRDefault="000B1B97" w:rsidP="000B1B97">
            <w:pPr>
              <w:pStyle w:val="M10"/>
              <w:framePr w:wrap="auto" w:vAnchor="margin" w:hAnchor="text" w:xAlign="left" w:yAlign="inline"/>
              <w:suppressOverlap w:val="0"/>
            </w:pPr>
          </w:p>
          <w:p w14:paraId="7E64D914" w14:textId="77777777" w:rsidR="000B1B97" w:rsidRDefault="000B1B97" w:rsidP="000B1B97">
            <w:pPr>
              <w:pStyle w:val="M10"/>
              <w:framePr w:wrap="auto" w:vAnchor="margin" w:hAnchor="text" w:xAlign="left" w:yAlign="inline"/>
              <w:suppressOverlap w:val="0"/>
            </w:pPr>
          </w:p>
        </w:tc>
      </w:tr>
      <w:tr w:rsidR="000B1B97" w:rsidRPr="00344D49" w14:paraId="7FE38DBB" w14:textId="77777777" w:rsidTr="1983CCE1">
        <w:trPr>
          <w:trHeight w:val="851"/>
        </w:trPr>
        <w:tc>
          <w:tcPr>
            <w:tcW w:w="2552" w:type="dxa"/>
            <w:shd w:val="clear" w:color="auto" w:fill="auto"/>
          </w:tcPr>
          <w:p w14:paraId="6848900C" w14:textId="77777777" w:rsidR="000B1B97" w:rsidRDefault="000B1B97" w:rsidP="000B1B97">
            <w:pPr>
              <w:pStyle w:val="M1"/>
              <w:framePr w:wrap="auto" w:vAnchor="margin" w:hAnchor="text" w:xAlign="left" w:yAlign="inline"/>
              <w:suppressOverlap w:val="0"/>
            </w:pPr>
          </w:p>
          <w:p w14:paraId="42CAF9F2" w14:textId="77777777" w:rsidR="000B1B97" w:rsidRDefault="000B1B97" w:rsidP="00110640">
            <w:pPr>
              <w:pStyle w:val="M10"/>
              <w:framePr w:wrap="auto" w:vAnchor="margin" w:hAnchor="text" w:xAlign="left" w:yAlign="inline"/>
              <w:suppressOverlap w:val="0"/>
            </w:pPr>
          </w:p>
        </w:tc>
      </w:tr>
    </w:tbl>
    <w:p w14:paraId="600CEBCE" w14:textId="77777777" w:rsidR="00DB5BD4" w:rsidRDefault="00DB5BD4" w:rsidP="00DB5BD4">
      <w:pPr>
        <w:framePr w:w="2824" w:wrap="around" w:vAnchor="page" w:hAnchor="page" w:x="8824" w:y="12435" w:anchorLock="1"/>
        <w:spacing w:line="180" w:lineRule="exact"/>
        <w:rPr>
          <w:noProof/>
          <w:sz w:val="13"/>
          <w:szCs w:val="13"/>
        </w:rPr>
      </w:pPr>
      <w:r>
        <w:rPr>
          <w:b/>
          <w:noProof/>
          <w:sz w:val="13"/>
          <w:szCs w:val="13"/>
        </w:rPr>
        <w:t>Evonik Industries AG</w:t>
      </w:r>
    </w:p>
    <w:p w14:paraId="6ABF31BF" w14:textId="77777777" w:rsidR="00DB5BD4" w:rsidRDefault="00DB5BD4" w:rsidP="00DB5BD4">
      <w:pPr>
        <w:framePr w:w="2824" w:wrap="around" w:vAnchor="page" w:hAnchor="page" w:x="8824" w:y="12435" w:anchorLock="1"/>
        <w:spacing w:line="180" w:lineRule="exact"/>
        <w:rPr>
          <w:noProof/>
          <w:sz w:val="13"/>
          <w:szCs w:val="13"/>
        </w:rPr>
      </w:pPr>
      <w:r>
        <w:rPr>
          <w:noProof/>
          <w:sz w:val="13"/>
          <w:szCs w:val="13"/>
        </w:rPr>
        <w:t>Rellinghauser Straße 1-11</w:t>
      </w:r>
    </w:p>
    <w:p w14:paraId="43E46C84" w14:textId="77777777" w:rsidR="00DB5BD4" w:rsidRDefault="00DB5BD4" w:rsidP="00DB5BD4">
      <w:pPr>
        <w:framePr w:w="2824" w:wrap="around" w:vAnchor="page" w:hAnchor="page" w:x="8824" w:y="12435" w:anchorLock="1"/>
        <w:spacing w:line="180" w:lineRule="exact"/>
        <w:rPr>
          <w:noProof/>
          <w:sz w:val="13"/>
          <w:szCs w:val="13"/>
        </w:rPr>
      </w:pPr>
      <w:r>
        <w:rPr>
          <w:noProof/>
          <w:sz w:val="13"/>
          <w:szCs w:val="13"/>
        </w:rPr>
        <w:t>45128 Essen</w:t>
      </w:r>
    </w:p>
    <w:p w14:paraId="2D23CEA8" w14:textId="77777777" w:rsidR="00DB5BD4" w:rsidRDefault="00DB5BD4" w:rsidP="00DB5BD4">
      <w:pPr>
        <w:framePr w:w="2824" w:wrap="around" w:vAnchor="page" w:hAnchor="page" w:x="8824" w:y="12435" w:anchorLock="1"/>
        <w:spacing w:line="180" w:lineRule="exact"/>
        <w:rPr>
          <w:noProof/>
          <w:sz w:val="13"/>
          <w:szCs w:val="13"/>
        </w:rPr>
      </w:pPr>
      <w:r>
        <w:rPr>
          <w:noProof/>
          <w:sz w:val="13"/>
          <w:szCs w:val="13"/>
        </w:rPr>
        <w:t>Telefon +49 201 177-01</w:t>
      </w:r>
    </w:p>
    <w:p w14:paraId="2FA20259" w14:textId="77777777" w:rsidR="00DB5BD4" w:rsidRDefault="00DB5BD4" w:rsidP="00DB5BD4">
      <w:pPr>
        <w:framePr w:w="2824" w:wrap="around" w:vAnchor="page" w:hAnchor="page" w:x="8824" w:y="12435" w:anchorLock="1"/>
        <w:spacing w:line="180" w:lineRule="exact"/>
        <w:rPr>
          <w:noProof/>
          <w:sz w:val="13"/>
          <w:szCs w:val="13"/>
        </w:rPr>
      </w:pPr>
      <w:r>
        <w:rPr>
          <w:noProof/>
          <w:sz w:val="13"/>
          <w:szCs w:val="13"/>
        </w:rPr>
        <w:t>www.evonik.de</w:t>
      </w:r>
    </w:p>
    <w:p w14:paraId="7540DF9A" w14:textId="77777777" w:rsidR="00DB5BD4" w:rsidRDefault="00DB5BD4" w:rsidP="00DB5BD4">
      <w:pPr>
        <w:framePr w:w="2824" w:wrap="around" w:vAnchor="page" w:hAnchor="page" w:x="8824" w:y="12435" w:anchorLock="1"/>
        <w:spacing w:line="180" w:lineRule="exact"/>
        <w:rPr>
          <w:noProof/>
          <w:sz w:val="13"/>
          <w:szCs w:val="13"/>
        </w:rPr>
      </w:pPr>
    </w:p>
    <w:p w14:paraId="54CF1DE4" w14:textId="77777777" w:rsidR="00DB5BD4" w:rsidRPr="00A93791" w:rsidRDefault="00DB5BD4" w:rsidP="00DB5BD4">
      <w:pPr>
        <w:framePr w:w="2824" w:wrap="around" w:vAnchor="page" w:hAnchor="page" w:x="8824" w:y="12435"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28BA92EA" w14:textId="77777777" w:rsidR="00DB5BD4" w:rsidRDefault="00DB5BD4" w:rsidP="00DB5BD4">
      <w:pPr>
        <w:framePr w:w="2824" w:wrap="around" w:vAnchor="page" w:hAnchor="page" w:x="8824" w:y="12435" w:anchorLock="1"/>
        <w:spacing w:line="180" w:lineRule="exact"/>
        <w:rPr>
          <w:noProof/>
          <w:sz w:val="13"/>
          <w:szCs w:val="13"/>
        </w:rPr>
      </w:pPr>
    </w:p>
    <w:p w14:paraId="18A2E1BE" w14:textId="77777777" w:rsidR="00DB5BD4" w:rsidRDefault="00DB5BD4" w:rsidP="00DB5BD4">
      <w:pPr>
        <w:framePr w:w="2824" w:wrap="around" w:vAnchor="page" w:hAnchor="page" w:x="8824" w:y="12435" w:anchorLock="1"/>
        <w:spacing w:line="180" w:lineRule="exact"/>
        <w:rPr>
          <w:noProof/>
          <w:sz w:val="13"/>
          <w:szCs w:val="13"/>
        </w:rPr>
      </w:pPr>
      <w:r>
        <w:rPr>
          <w:noProof/>
          <w:sz w:val="13"/>
          <w:szCs w:val="13"/>
        </w:rPr>
        <w:t>Sitz der Gesellschaft ist Essen</w:t>
      </w:r>
    </w:p>
    <w:p w14:paraId="3BBAFB7C" w14:textId="77777777" w:rsidR="00DB5BD4" w:rsidRDefault="00DB5BD4" w:rsidP="00DB5BD4">
      <w:pPr>
        <w:framePr w:w="2824" w:wrap="around" w:vAnchor="page" w:hAnchor="page" w:x="8824" w:y="12435" w:anchorLock="1"/>
        <w:spacing w:line="180" w:lineRule="exact"/>
        <w:rPr>
          <w:noProof/>
          <w:sz w:val="13"/>
          <w:szCs w:val="13"/>
        </w:rPr>
      </w:pPr>
      <w:r>
        <w:rPr>
          <w:noProof/>
          <w:sz w:val="13"/>
          <w:szCs w:val="13"/>
        </w:rPr>
        <w:t>Registergericht Amtsgericht Essen</w:t>
      </w:r>
    </w:p>
    <w:p w14:paraId="0F4E8623" w14:textId="77777777" w:rsidR="00DB5BD4" w:rsidRPr="003F2BB8" w:rsidRDefault="00DB5BD4" w:rsidP="00DB5BD4">
      <w:pPr>
        <w:framePr w:w="2824" w:wrap="around" w:vAnchor="page" w:hAnchor="page" w:x="8824" w:y="12435" w:anchorLock="1"/>
        <w:spacing w:line="180" w:lineRule="exact"/>
        <w:rPr>
          <w:noProof/>
          <w:sz w:val="13"/>
          <w:szCs w:val="13"/>
        </w:rPr>
      </w:pPr>
      <w:r w:rsidRPr="003F2BB8">
        <w:rPr>
          <w:noProof/>
          <w:sz w:val="13"/>
          <w:szCs w:val="13"/>
        </w:rPr>
        <w:t>Handelsregister B 19474</w:t>
      </w:r>
    </w:p>
    <w:p w14:paraId="2F4CE208" w14:textId="2F0ABDF8" w:rsidR="6FE36F99" w:rsidRPr="003F2BB8" w:rsidRDefault="6FE36F99" w:rsidP="6FE36F99">
      <w:pPr>
        <w:pStyle w:val="Titel"/>
        <w:rPr>
          <w:sz w:val="28"/>
          <w:szCs w:val="28"/>
        </w:rPr>
      </w:pPr>
    </w:p>
    <w:p w14:paraId="7FA07A3F" w14:textId="65EC4FA7" w:rsidR="001B150A" w:rsidRDefault="00337633" w:rsidP="001B150A">
      <w:pPr>
        <w:pStyle w:val="Titel"/>
        <w:rPr>
          <w:sz w:val="28"/>
          <w:szCs w:val="28"/>
        </w:rPr>
      </w:pPr>
      <w:r w:rsidRPr="00337633">
        <w:rPr>
          <w:sz w:val="28"/>
          <w:szCs w:val="28"/>
        </w:rPr>
        <w:t>Evonik führt mit DYNACOLL® eCO nachhaltigere Polyester für die Klebstoffindustrie ein.</w:t>
      </w:r>
    </w:p>
    <w:p w14:paraId="35B8AA49" w14:textId="77777777" w:rsidR="00337633" w:rsidRPr="00337633" w:rsidRDefault="00337633" w:rsidP="001B150A">
      <w:pPr>
        <w:pStyle w:val="Titel"/>
      </w:pPr>
    </w:p>
    <w:p w14:paraId="635B6FEA" w14:textId="2F5876BA" w:rsidR="00337633" w:rsidRDefault="00337633" w:rsidP="1983CCE1">
      <w:pPr>
        <w:numPr>
          <w:ilvl w:val="0"/>
          <w:numId w:val="32"/>
        </w:numPr>
        <w:ind w:right="85"/>
        <w:rPr>
          <w:rFonts w:cs="Lucida Sans Unicode"/>
          <w:sz w:val="24"/>
        </w:rPr>
      </w:pPr>
      <w:r w:rsidRPr="00337633">
        <w:rPr>
          <w:rFonts w:cs="Lucida Sans Unicode"/>
          <w:sz w:val="24"/>
        </w:rPr>
        <w:t xml:space="preserve">Unterstützung </w:t>
      </w:r>
      <w:r>
        <w:rPr>
          <w:rFonts w:cs="Lucida Sans Unicode"/>
          <w:sz w:val="24"/>
        </w:rPr>
        <w:t>bei</w:t>
      </w:r>
      <w:r w:rsidRPr="00337633">
        <w:rPr>
          <w:rFonts w:cs="Lucida Sans Unicode"/>
          <w:sz w:val="24"/>
        </w:rPr>
        <w:t xml:space="preserve"> Defossilierungs- und Dekarbonisierungzielen der Schmelzklebstoffhersteller und Verwender</w:t>
      </w:r>
    </w:p>
    <w:p w14:paraId="36CA71A2" w14:textId="77777777" w:rsidR="00337633" w:rsidRDefault="00337633" w:rsidP="1983CCE1">
      <w:pPr>
        <w:numPr>
          <w:ilvl w:val="0"/>
          <w:numId w:val="32"/>
        </w:numPr>
        <w:ind w:right="85"/>
        <w:rPr>
          <w:rFonts w:cs="Lucida Sans Unicode"/>
          <w:sz w:val="24"/>
        </w:rPr>
      </w:pPr>
      <w:r w:rsidRPr="00337633">
        <w:rPr>
          <w:rFonts w:cs="Lucida Sans Unicode"/>
          <w:sz w:val="24"/>
        </w:rPr>
        <w:t>Identische Eigenschaften zu fossil-basierten Referenzprodukten (Drop-In Lösung)</w:t>
      </w:r>
    </w:p>
    <w:p w14:paraId="06E2B6E6" w14:textId="7407CB7E" w:rsidR="002A4CC9" w:rsidRPr="00617396" w:rsidRDefault="00337633" w:rsidP="1983CCE1">
      <w:pPr>
        <w:numPr>
          <w:ilvl w:val="0"/>
          <w:numId w:val="32"/>
        </w:numPr>
        <w:ind w:right="85"/>
        <w:rPr>
          <w:rFonts w:cs="Lucida Sans Unicode"/>
          <w:sz w:val="24"/>
        </w:rPr>
      </w:pPr>
      <w:r w:rsidRPr="00337633">
        <w:rPr>
          <w:rFonts w:cs="Lucida Sans Unicode"/>
          <w:sz w:val="24"/>
        </w:rPr>
        <w:t>Kein technischer Requalifikationsaufwand bei Umstellung bestehender Klebstoff-Formulierungen</w:t>
      </w:r>
    </w:p>
    <w:p w14:paraId="643AC1EE" w14:textId="26BF3472" w:rsidR="002A4CC9" w:rsidRPr="00337633" w:rsidRDefault="002A4CC9" w:rsidP="002A4CC9">
      <w:pPr>
        <w:tabs>
          <w:tab w:val="num" w:pos="360"/>
        </w:tabs>
        <w:rPr>
          <w:rFonts w:cs="Lucida Sans Unicode"/>
          <w:sz w:val="24"/>
        </w:rPr>
      </w:pPr>
    </w:p>
    <w:p w14:paraId="104BCA0A" w14:textId="77777777" w:rsidR="002A4CC9" w:rsidRPr="00337633" w:rsidRDefault="002A4CC9" w:rsidP="002A4CC9">
      <w:pPr>
        <w:tabs>
          <w:tab w:val="num" w:pos="360"/>
        </w:tabs>
        <w:rPr>
          <w:rFonts w:cs="Lucida Sans Unicode"/>
          <w:sz w:val="24"/>
        </w:rPr>
      </w:pPr>
    </w:p>
    <w:p w14:paraId="04C159EB" w14:textId="51DA9A77" w:rsidR="00337633" w:rsidRDefault="00337633" w:rsidP="00337633">
      <w:r>
        <w:rPr>
          <w:b/>
          <w:bCs/>
        </w:rPr>
        <w:t>Marl</w:t>
      </w:r>
      <w:r w:rsidR="001B150A" w:rsidRPr="00337633">
        <w:rPr>
          <w:b/>
          <w:bCs/>
        </w:rPr>
        <w:t xml:space="preserve">. </w:t>
      </w:r>
      <w:r>
        <w:t>Evonik bringt mit DYNACOLL ® eCO Polyester aus erneuerbaren Rohstoffen auf den Markt. Dabei verfolgt d</w:t>
      </w:r>
      <w:r w:rsidR="003F2BB8">
        <w:t xml:space="preserve">as Geschäftsgebiet </w:t>
      </w:r>
      <w:r>
        <w:t>Coating &amp; Adhesive Resins den Massenbilanzansatz. Dieser ermöglicht eine kosteneffiziente und rasche Umstellung der Produktion in großem Maßstab, die bei der Erfüllung von Umwelt- und Nachhaltigkeitszielen helfen kann. Polyester der Marke DYNACOLL® finden sowohl in feuchtigkeitshärtenden Polyurethan-Klebstoffen als auch in thermoplastischen Klebeanwendungen Einsatz.</w:t>
      </w:r>
    </w:p>
    <w:p w14:paraId="53DFD440" w14:textId="77777777" w:rsidR="00337633" w:rsidRDefault="00337633" w:rsidP="00337633"/>
    <w:p w14:paraId="08A3300A" w14:textId="63D11AA0" w:rsidR="00337633" w:rsidRDefault="00337633" w:rsidP="00337633">
      <w:r>
        <w:t>Evonik kommt mit der neuen Produktreihe den Anforderungen des immer nachhaltiger werdenden Marktes nach. „Unsere Kunden suchen nach schnellen und einfachen Lösungen zur Defossilierung und zur Dekarbonisierung. Unsere DYNACOLL® eCO-Produkte helfen dabei und stärken zudem die Kreislaufwirtschaft“</w:t>
      </w:r>
      <w:r w:rsidR="003F2BB8">
        <w:t>,</w:t>
      </w:r>
      <w:r>
        <w:t xml:space="preserve"> erklärt Thorsten Marin, Vice President Polyesters &amp; Polyolefins. „Wir erweitern durch die Produkteinführung unser nachhaltiges Produktportfolio und tragen damit zu den Nachhaltigkeitszielen von Evonik bei.“ </w:t>
      </w:r>
    </w:p>
    <w:p w14:paraId="1041225F" w14:textId="77777777" w:rsidR="00337633" w:rsidRDefault="00337633" w:rsidP="00337633"/>
    <w:p w14:paraId="7776B4CA" w14:textId="67F74D15" w:rsidR="00337633" w:rsidRDefault="00337633" w:rsidP="00337633">
      <w:r>
        <w:t xml:space="preserve">DYNACOLL ® eCO ist physikalisch-chemisch identisch mit den fossilen Referenzprodukten und verursacht den Kunden somit keinen technischen Aufwand bei der Umstellung. „Unsere Kunden müssen weder eine zusätzliche Evaluierung durchführen, noch müssen sie ihre Rezepturen anpassen. Der Kunde, der massenbilanzierte Produkte kauft, kann sie wie gewohnt einsetzen </w:t>
      </w:r>
      <w:r>
        <w:lastRenderedPageBreak/>
        <w:t>und profitiert von der gleichen Qualität“, so Dr. Zuhal Tuncay, Global Senior Marketing Manager Polyester.</w:t>
      </w:r>
    </w:p>
    <w:p w14:paraId="2BD87364" w14:textId="77777777" w:rsidR="00337633" w:rsidRDefault="00337633" w:rsidP="00337633"/>
    <w:p w14:paraId="20029C53" w14:textId="29CF9E5E" w:rsidR="00337633" w:rsidRDefault="00337633" w:rsidP="00337633">
      <w:r>
        <w:t>Bereits Ende 2022 haben die DYNACOLL®-Produktionsstätten in Marl und Witten die ISCC PLUS Zertifizierung erhalten und sind somit für den Massenbilanzansatz zertifiziert. Neben strengen Nachhaltigkeitsprinzipien werden auch hohe ökologische Standards und soziale Verantwortung sichergestellt.</w:t>
      </w:r>
    </w:p>
    <w:p w14:paraId="1CFB4A3A" w14:textId="77777777" w:rsidR="00337633" w:rsidRDefault="00337633" w:rsidP="00337633"/>
    <w:p w14:paraId="1F33E835" w14:textId="6F5B50E2" w:rsidR="00337633" w:rsidRDefault="00337633" w:rsidP="00337633">
      <w:r>
        <w:t>DYNACOLL® sind etablierte Polyester-Polyole und Copolyester für Heißschmelz-Klebstoffe, die zum Beispiel in der Holzverarbeitung, der Automobil- und der Textilindustrie eingesetzt werden. Sie sind seit Jahrzehnten für ihre Qualität bekannt.</w:t>
      </w:r>
    </w:p>
    <w:p w14:paraId="1D3AE8B0" w14:textId="77777777" w:rsidR="00337633" w:rsidRDefault="00337633" w:rsidP="00337633"/>
    <w:p w14:paraId="2FAD9C95" w14:textId="255FFABE" w:rsidR="00F615C2" w:rsidRPr="00337633" w:rsidRDefault="00337633" w:rsidP="00337633">
      <w:r>
        <w:t>Besuchen Sie uns auch gerne auf der European Coating Show vom 28.-30. März in Nürnberg. Sie finden uns in Halle 3C an Stand 426.</w:t>
      </w:r>
    </w:p>
    <w:p w14:paraId="22182BCF" w14:textId="77777777" w:rsidR="000B1B97" w:rsidRPr="00337633" w:rsidRDefault="000B1B97" w:rsidP="0006177F"/>
    <w:p w14:paraId="14556610" w14:textId="77777777" w:rsidR="003B0938" w:rsidRPr="00337633" w:rsidRDefault="003B0938" w:rsidP="0006177F"/>
    <w:p w14:paraId="4E7387B6" w14:textId="77777777" w:rsidR="003B0938" w:rsidRDefault="003B0938" w:rsidP="003B0938">
      <w:pPr>
        <w:autoSpaceDE w:val="0"/>
        <w:autoSpaceDN w:val="0"/>
        <w:adjustRightInd w:val="0"/>
        <w:spacing w:line="220" w:lineRule="exact"/>
        <w:rPr>
          <w:rFonts w:cs="Lucida Sans Unicode"/>
          <w:b/>
          <w:bCs/>
          <w:sz w:val="18"/>
          <w:szCs w:val="18"/>
        </w:rPr>
      </w:pPr>
      <w:r w:rsidRPr="10F2081C">
        <w:rPr>
          <w:rFonts w:cs="Lucida Sans Unicode"/>
          <w:b/>
          <w:bCs/>
          <w:sz w:val="18"/>
          <w:szCs w:val="18"/>
        </w:rPr>
        <w:t xml:space="preserve">Informationen zum Konzern </w:t>
      </w:r>
    </w:p>
    <w:p w14:paraId="1796B3EC" w14:textId="75272569" w:rsidR="008E0D9A" w:rsidRDefault="00110234" w:rsidP="10F2081C">
      <w:pPr>
        <w:autoSpaceDE w:val="0"/>
        <w:autoSpaceDN w:val="0"/>
        <w:adjustRightInd w:val="0"/>
        <w:spacing w:line="220" w:lineRule="exact"/>
        <w:rPr>
          <w:rFonts w:cs="Lucida Sans Unicode"/>
          <w:sz w:val="18"/>
          <w:szCs w:val="18"/>
        </w:rPr>
      </w:pPr>
      <w:r w:rsidRPr="00110234">
        <w:rPr>
          <w:rFonts w:cs="Lucida Sans Unicode"/>
          <w:sz w:val="18"/>
          <w:szCs w:val="18"/>
        </w:rPr>
        <w:t>Evonik ist ein weltweit führendes Unternehmen der Spezialchemie. Der Konzern ist in über 100 Ländern aktiv und erwirtschaftete 2022 einen Umsatz von 18,5 Mrd. € und ein Ergebnis (bereinigtes EBITDA) von 2,49 Mrd. €. Dabei geht Evonik weit über die Chemie hinaus, um den Kunden innovative, wertbringende und nachhaltige Lösungen zu schaffen. Rund 34.000 Mitarbeiter verbindet dabei ein gemeinsamer Antrieb: Wir wollen das Leben besser machen, Tag für Tag.</w:t>
      </w:r>
    </w:p>
    <w:p w14:paraId="2E095A34" w14:textId="6CB73517" w:rsidR="008E0D9A" w:rsidRDefault="008E0D9A" w:rsidP="10F2081C">
      <w:pPr>
        <w:autoSpaceDE w:val="0"/>
        <w:autoSpaceDN w:val="0"/>
        <w:adjustRightInd w:val="0"/>
        <w:spacing w:line="220" w:lineRule="exact"/>
        <w:rPr>
          <w:szCs w:val="22"/>
        </w:rPr>
      </w:pPr>
    </w:p>
    <w:p w14:paraId="00A4EF0E" w14:textId="31BDA41F" w:rsidR="002A37BD" w:rsidRPr="002A37BD" w:rsidRDefault="002A37BD" w:rsidP="002A37BD">
      <w:pPr>
        <w:autoSpaceDE w:val="0"/>
        <w:autoSpaceDN w:val="0"/>
        <w:adjustRightInd w:val="0"/>
        <w:spacing w:line="220" w:lineRule="exact"/>
        <w:ind w:right="-64"/>
        <w:rPr>
          <w:rFonts w:cs="Lucida Sans Unicode"/>
          <w:b/>
          <w:bCs/>
          <w:sz w:val="18"/>
          <w:szCs w:val="18"/>
        </w:rPr>
      </w:pPr>
      <w:r w:rsidRPr="57225A4A">
        <w:rPr>
          <w:rFonts w:eastAsia="Lucida Sans Unicode" w:cs="Lucida Sans Unicode"/>
          <w:b/>
          <w:bCs/>
          <w:sz w:val="18"/>
          <w:szCs w:val="18"/>
        </w:rPr>
        <w:t xml:space="preserve">Über </w:t>
      </w:r>
      <w:r w:rsidR="00E542F3" w:rsidRPr="57225A4A">
        <w:rPr>
          <w:rFonts w:eastAsia="Lucida Sans Unicode" w:cs="Lucida Sans Unicode"/>
          <w:b/>
          <w:bCs/>
          <w:sz w:val="18"/>
          <w:szCs w:val="18"/>
        </w:rPr>
        <w:t>Smart M</w:t>
      </w:r>
      <w:r w:rsidR="00E542F3" w:rsidRPr="57225A4A">
        <w:rPr>
          <w:rFonts w:cs="Lucida Sans Unicode"/>
          <w:b/>
          <w:bCs/>
          <w:sz w:val="18"/>
          <w:szCs w:val="18"/>
        </w:rPr>
        <w:t>aterials</w:t>
      </w:r>
    </w:p>
    <w:p w14:paraId="0FA11850" w14:textId="60867D29" w:rsidR="008E0D9A" w:rsidRDefault="00D62BEC" w:rsidP="57225A4A">
      <w:pPr>
        <w:autoSpaceDE w:val="0"/>
        <w:autoSpaceDN w:val="0"/>
        <w:adjustRightInd w:val="0"/>
        <w:spacing w:line="220" w:lineRule="exact"/>
        <w:rPr>
          <w:rFonts w:ascii="Arial" w:eastAsia="Arial" w:hAnsi="Arial" w:cs="Arial"/>
          <w:sz w:val="18"/>
          <w:szCs w:val="18"/>
        </w:rPr>
      </w:pPr>
      <w:r w:rsidRPr="00D62BEC">
        <w:rPr>
          <w:rFonts w:eastAsia="Lucida Sans Unicode" w:cs="Lucida Sans Unicode"/>
          <w:sz w:val="18"/>
          <w:szCs w:val="18"/>
          <w:lang w:val="de"/>
        </w:rPr>
        <w:t>Zur Division Smart Materials gehören die Geschäfte mit innovativen Materialien, die ressourcenschonende Lösungen ermöglichen und konventionelle Werkstoffe ersetzen. Sie geben smarte Antworten auf die großen Herausforderungen von heute: Umwelt, Urbanisierung, Energieeffizienz, Mobilität und Gesundheit. Die Division Smart Materials erzielte im Geschäftsjahr 2022 mit rund 7.900 Mitarbeitern pro forma einen Umsatz von 4,83</w:t>
      </w:r>
      <w:r w:rsidRPr="00D62BEC">
        <w:rPr>
          <w:rFonts w:ascii="Arial" w:eastAsia="Lucida Sans Unicode" w:hAnsi="Arial" w:cs="Arial"/>
          <w:sz w:val="18"/>
          <w:szCs w:val="18"/>
          <w:lang w:val="de"/>
        </w:rPr>
        <w:t> </w:t>
      </w:r>
      <w:r w:rsidRPr="00D62BEC">
        <w:rPr>
          <w:rFonts w:eastAsia="Lucida Sans Unicode" w:cs="Lucida Sans Unicode"/>
          <w:sz w:val="18"/>
          <w:szCs w:val="18"/>
          <w:lang w:val="de"/>
        </w:rPr>
        <w:t>Mrd. Euro.</w:t>
      </w:r>
      <w:r w:rsidRPr="00D62BEC">
        <w:rPr>
          <w:rFonts w:ascii="Arial" w:eastAsia="Lucida Sans Unicode" w:hAnsi="Arial" w:cs="Arial"/>
          <w:sz w:val="18"/>
          <w:szCs w:val="18"/>
          <w:lang w:val="de"/>
        </w:rPr>
        <w:t>  </w:t>
      </w:r>
      <w:r w:rsidRPr="00D62BEC">
        <w:rPr>
          <w:rFonts w:eastAsia="Lucida Sans Unicode" w:cs="Lucida Sans Unicode"/>
          <w:sz w:val="18"/>
          <w:szCs w:val="18"/>
          <w:lang w:val="de"/>
        </w:rPr>
        <w:t xml:space="preserve"> </w:t>
      </w:r>
    </w:p>
    <w:p w14:paraId="37E1376E" w14:textId="6FB21E39" w:rsidR="008E0D9A" w:rsidRDefault="008E0D9A" w:rsidP="57225A4A">
      <w:pPr>
        <w:autoSpaceDE w:val="0"/>
        <w:autoSpaceDN w:val="0"/>
        <w:adjustRightInd w:val="0"/>
        <w:spacing w:line="220" w:lineRule="exact"/>
        <w:ind w:right="-64"/>
        <w:rPr>
          <w:szCs w:val="22"/>
        </w:rPr>
      </w:pPr>
    </w:p>
    <w:p w14:paraId="5618391F" w14:textId="77777777" w:rsidR="003B0938" w:rsidRPr="008E0D9A" w:rsidRDefault="003B0938" w:rsidP="008E0D9A">
      <w:pPr>
        <w:autoSpaceDE w:val="0"/>
        <w:autoSpaceDN w:val="0"/>
        <w:adjustRightInd w:val="0"/>
        <w:spacing w:line="220" w:lineRule="exact"/>
        <w:ind w:right="-64"/>
        <w:rPr>
          <w:rFonts w:cs="Lucida Sans Unicode"/>
          <w:sz w:val="18"/>
          <w:szCs w:val="18"/>
        </w:rPr>
      </w:pPr>
      <w:r>
        <w:rPr>
          <w:rFonts w:cs="Lucida Sans Unicode"/>
          <w:b/>
          <w:bCs/>
          <w:sz w:val="18"/>
          <w:szCs w:val="18"/>
        </w:rPr>
        <w:t>Rechtlicher Hinweis</w:t>
      </w:r>
    </w:p>
    <w:p w14:paraId="0D9BA162" w14:textId="1F83BB96" w:rsidR="000B1B97" w:rsidRPr="000B1B97" w:rsidRDefault="003B0938" w:rsidP="006E5B66">
      <w:pPr>
        <w:autoSpaceDE w:val="0"/>
        <w:autoSpaceDN w:val="0"/>
        <w:adjustRightInd w:val="0"/>
        <w:spacing w:line="220" w:lineRule="exact"/>
        <w:rPr>
          <w:rFonts w:cs="Lucida Sans Unicode"/>
          <w:sz w:val="18"/>
          <w:szCs w:val="18"/>
        </w:rPr>
      </w:pPr>
      <w:r w:rsidRPr="10F2081C">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w:t>
      </w:r>
      <w:r w:rsidR="0082192E" w:rsidRPr="10F2081C">
        <w:rPr>
          <w:rFonts w:cs="Lucida Sans Unicode"/>
          <w:sz w:val="18"/>
          <w:szCs w:val="18"/>
        </w:rPr>
        <w:t xml:space="preserve"> </w:t>
      </w:r>
      <w:r w:rsidRPr="10F2081C">
        <w:rPr>
          <w:rFonts w:cs="Lucida Sans Unicode"/>
          <w:sz w:val="18"/>
          <w:szCs w:val="18"/>
        </w:rPr>
        <w:t>ihr verbundene Unternehmen übernehmen eine Verpflichtung, in dieser Mitteilung enthaltene Prognosen, Erwartungen oder Aussagen zu aktualisieren.</w:t>
      </w:r>
    </w:p>
    <w:sectPr w:rsidR="000B1B97" w:rsidRPr="000B1B97" w:rsidSect="00A712C6">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33EC7" w14:textId="77777777" w:rsidR="00015707" w:rsidRDefault="00015707" w:rsidP="00FD1184">
      <w:r>
        <w:separator/>
      </w:r>
    </w:p>
  </w:endnote>
  <w:endnote w:type="continuationSeparator" w:id="0">
    <w:p w14:paraId="6E012BE0" w14:textId="77777777" w:rsidR="00015707" w:rsidRDefault="0001570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4030" w14:textId="0C130197" w:rsidR="000C4ADA" w:rsidRDefault="007E0B4D">
    <w:pPr>
      <w:pStyle w:val="Fuzeile"/>
    </w:pPr>
    <w:r>
      <w:rPr>
        <w:noProof/>
      </w:rPr>
      <mc:AlternateContent>
        <mc:Choice Requires="wps">
          <w:drawing>
            <wp:anchor distT="0" distB="0" distL="114300" distR="114300" simplePos="0" relativeHeight="251669504" behindDoc="0" locked="0" layoutInCell="0" allowOverlap="1" wp14:anchorId="5030AEDC" wp14:editId="53911BE5">
              <wp:simplePos x="0" y="0"/>
              <wp:positionH relativeFrom="page">
                <wp:posOffset>0</wp:posOffset>
              </wp:positionH>
              <wp:positionV relativeFrom="page">
                <wp:posOffset>10227945</wp:posOffset>
              </wp:positionV>
              <wp:extent cx="7560310" cy="273050"/>
              <wp:effectExtent l="0" t="0" r="0" b="12700"/>
              <wp:wrapNone/>
              <wp:docPr id="1" name="MSIPCMcb3c4f1b9cc8dc9839567389"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D284FE" w14:textId="2632652A" w:rsidR="007E0B4D" w:rsidRPr="007E0B4D" w:rsidRDefault="007E0B4D" w:rsidP="007E0B4D">
                          <w:pPr>
                            <w:rPr>
                              <w:rFonts w:ascii="Calibri" w:hAnsi="Calibri" w:cs="Calibri"/>
                              <w:color w:val="000000"/>
                              <w:sz w:val="20"/>
                            </w:rPr>
                          </w:pPr>
                          <w:r w:rsidRPr="007E0B4D">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030AEDC" id="_x0000_t202" coordsize="21600,21600" o:spt="202" path="m,l,21600r21600,l21600,xe">
              <v:stroke joinstyle="miter"/>
              <v:path gradientshapeok="t" o:connecttype="rect"/>
            </v:shapetype>
            <v:shape id="MSIPCMcb3c4f1b9cc8dc9839567389"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1D284FE" w14:textId="2632652A" w:rsidR="007E0B4D" w:rsidRPr="007E0B4D" w:rsidRDefault="007E0B4D" w:rsidP="007E0B4D">
                    <w:pPr>
                      <w:rPr>
                        <w:rFonts w:ascii="Calibri" w:hAnsi="Calibri" w:cs="Calibri"/>
                        <w:color w:val="000000"/>
                        <w:sz w:val="20"/>
                      </w:rPr>
                    </w:pPr>
                    <w:r w:rsidRPr="007E0B4D">
                      <w:rPr>
                        <w:rFonts w:ascii="Calibri" w:hAnsi="Calibri" w:cs="Calibri"/>
                        <w:color w:val="000000"/>
                        <w:sz w:val="20"/>
                      </w:rPr>
                      <w:t>[internal]</w:t>
                    </w:r>
                  </w:p>
                </w:txbxContent>
              </v:textbox>
              <w10:wrap anchorx="page" anchory="page"/>
            </v:shape>
          </w:pict>
        </mc:Fallback>
      </mc:AlternateContent>
    </w:r>
  </w:p>
  <w:p w14:paraId="0C98278A" w14:textId="77777777" w:rsidR="000C4ADA" w:rsidRDefault="000C4ADA">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09A8" w14:textId="77777777" w:rsidR="000C4ADA" w:rsidRDefault="000C4ADA" w:rsidP="00316EC0">
    <w:pPr>
      <w:pStyle w:val="Fuzeile"/>
    </w:pPr>
  </w:p>
  <w:p w14:paraId="28591F5D" w14:textId="77777777" w:rsidR="000C4ADA" w:rsidRPr="005225EC" w:rsidRDefault="000C4ADA"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BE327" w14:textId="77777777" w:rsidR="00015707" w:rsidRDefault="00015707" w:rsidP="00FD1184">
      <w:r>
        <w:separator/>
      </w:r>
    </w:p>
  </w:footnote>
  <w:footnote w:type="continuationSeparator" w:id="0">
    <w:p w14:paraId="222F80DF" w14:textId="77777777" w:rsidR="00015707" w:rsidRDefault="00015707"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9218" w14:textId="77777777" w:rsidR="000C4ADA" w:rsidRPr="006C35A6" w:rsidRDefault="000C4ADA" w:rsidP="00316EC0">
    <w:pPr>
      <w:pStyle w:val="Kopfzeile"/>
      <w:spacing w:after="1880"/>
      <w:rPr>
        <w:sz w:val="2"/>
        <w:szCs w:val="2"/>
      </w:rPr>
    </w:pPr>
    <w:r>
      <w:rPr>
        <w:noProof/>
      </w:rPr>
      <w:drawing>
        <wp:anchor distT="0" distB="0" distL="114300" distR="114300" simplePos="0" relativeHeight="251665408" behindDoc="0" locked="0" layoutInCell="1" allowOverlap="1" wp14:anchorId="38ECD697" wp14:editId="70F11F71">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8480" behindDoc="0" locked="0" layoutInCell="1" allowOverlap="1" wp14:anchorId="6D5021EB" wp14:editId="3632158E">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C4C6" w14:textId="77777777" w:rsidR="000C4ADA" w:rsidRPr="006C35A6" w:rsidRDefault="000C4ADA">
    <w:pPr>
      <w:pStyle w:val="Kopfzeile"/>
      <w:rPr>
        <w:b/>
        <w:sz w:val="2"/>
        <w:szCs w:val="2"/>
      </w:rPr>
    </w:pPr>
    <w:r>
      <w:rPr>
        <w:noProof/>
      </w:rPr>
      <w:drawing>
        <wp:anchor distT="0" distB="0" distL="114300" distR="114300" simplePos="0" relativeHeight="251667456" behindDoc="0" locked="0" layoutInCell="1" allowOverlap="1" wp14:anchorId="3A71B2B1" wp14:editId="36E0FC6E">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040D06A" wp14:editId="01886527">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536CB230">
      <w:start w:val="1"/>
      <w:numFmt w:val="bullet"/>
      <w:lvlText w:val=""/>
      <w:lvlJc w:val="left"/>
      <w:pPr>
        <w:tabs>
          <w:tab w:val="num" w:pos="227"/>
        </w:tabs>
        <w:ind w:left="227" w:hanging="227"/>
      </w:pPr>
      <w:rPr>
        <w:rFonts w:ascii="Symbol" w:hAnsi="Symbol" w:hint="default"/>
        <w:color w:val="auto"/>
      </w:rPr>
    </w:lvl>
    <w:lvl w:ilvl="1" w:tplc="4A30AAAC">
      <w:start w:val="1"/>
      <w:numFmt w:val="bullet"/>
      <w:lvlText w:val="o"/>
      <w:lvlJc w:val="left"/>
      <w:pPr>
        <w:tabs>
          <w:tab w:val="num" w:pos="1440"/>
        </w:tabs>
        <w:ind w:left="1440" w:hanging="360"/>
      </w:pPr>
      <w:rPr>
        <w:rFonts w:ascii="Courier New" w:hAnsi="Courier New" w:cs="Courier New" w:hint="default"/>
      </w:rPr>
    </w:lvl>
    <w:lvl w:ilvl="2" w:tplc="F70630EC">
      <w:start w:val="1"/>
      <w:numFmt w:val="bullet"/>
      <w:lvlText w:val=""/>
      <w:lvlJc w:val="left"/>
      <w:pPr>
        <w:tabs>
          <w:tab w:val="num" w:pos="2160"/>
        </w:tabs>
        <w:ind w:left="2160" w:hanging="360"/>
      </w:pPr>
      <w:rPr>
        <w:rFonts w:ascii="Wingdings" w:hAnsi="Wingdings" w:hint="default"/>
      </w:rPr>
    </w:lvl>
    <w:lvl w:ilvl="3" w:tplc="177C70FC">
      <w:start w:val="1"/>
      <w:numFmt w:val="bullet"/>
      <w:lvlText w:val=""/>
      <w:lvlJc w:val="left"/>
      <w:pPr>
        <w:tabs>
          <w:tab w:val="num" w:pos="2880"/>
        </w:tabs>
        <w:ind w:left="2880" w:hanging="360"/>
      </w:pPr>
      <w:rPr>
        <w:rFonts w:ascii="Symbol" w:hAnsi="Symbol" w:hint="default"/>
      </w:rPr>
    </w:lvl>
    <w:lvl w:ilvl="4" w:tplc="FA4827C8">
      <w:start w:val="1"/>
      <w:numFmt w:val="bullet"/>
      <w:lvlText w:val="o"/>
      <w:lvlJc w:val="left"/>
      <w:pPr>
        <w:tabs>
          <w:tab w:val="num" w:pos="3600"/>
        </w:tabs>
        <w:ind w:left="3600" w:hanging="360"/>
      </w:pPr>
      <w:rPr>
        <w:rFonts w:ascii="Courier New" w:hAnsi="Courier New" w:cs="Courier New" w:hint="default"/>
      </w:rPr>
    </w:lvl>
    <w:lvl w:ilvl="5" w:tplc="7B9C7FBC">
      <w:start w:val="1"/>
      <w:numFmt w:val="bullet"/>
      <w:lvlText w:val=""/>
      <w:lvlJc w:val="left"/>
      <w:pPr>
        <w:tabs>
          <w:tab w:val="num" w:pos="4320"/>
        </w:tabs>
        <w:ind w:left="4320" w:hanging="360"/>
      </w:pPr>
      <w:rPr>
        <w:rFonts w:ascii="Wingdings" w:hAnsi="Wingdings" w:hint="default"/>
      </w:rPr>
    </w:lvl>
    <w:lvl w:ilvl="6" w:tplc="D792B6DC">
      <w:start w:val="1"/>
      <w:numFmt w:val="bullet"/>
      <w:lvlText w:val=""/>
      <w:lvlJc w:val="left"/>
      <w:pPr>
        <w:tabs>
          <w:tab w:val="num" w:pos="5040"/>
        </w:tabs>
        <w:ind w:left="5040" w:hanging="360"/>
      </w:pPr>
      <w:rPr>
        <w:rFonts w:ascii="Symbol" w:hAnsi="Symbol" w:hint="default"/>
      </w:rPr>
    </w:lvl>
    <w:lvl w:ilvl="7" w:tplc="8DE28A68">
      <w:start w:val="1"/>
      <w:numFmt w:val="bullet"/>
      <w:lvlText w:val="o"/>
      <w:lvlJc w:val="left"/>
      <w:pPr>
        <w:tabs>
          <w:tab w:val="num" w:pos="5760"/>
        </w:tabs>
        <w:ind w:left="5760" w:hanging="360"/>
      </w:pPr>
      <w:rPr>
        <w:rFonts w:ascii="Courier New" w:hAnsi="Courier New" w:cs="Courier New" w:hint="default"/>
      </w:rPr>
    </w:lvl>
    <w:lvl w:ilvl="8" w:tplc="41EC75E0">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8128486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E70A11DA">
      <w:start w:val="1"/>
      <w:numFmt w:val="decimal"/>
      <w:lvlText w:val="%1)"/>
      <w:lvlJc w:val="left"/>
      <w:pPr>
        <w:tabs>
          <w:tab w:val="num" w:pos="360"/>
        </w:tabs>
        <w:ind w:left="360" w:hanging="360"/>
      </w:pPr>
    </w:lvl>
    <w:lvl w:ilvl="1" w:tplc="19D8B664">
      <w:start w:val="1"/>
      <w:numFmt w:val="lowerLetter"/>
      <w:lvlText w:val="%2)"/>
      <w:lvlJc w:val="left"/>
      <w:pPr>
        <w:tabs>
          <w:tab w:val="num" w:pos="720"/>
        </w:tabs>
        <w:ind w:left="720" w:hanging="360"/>
      </w:pPr>
    </w:lvl>
    <w:lvl w:ilvl="2" w:tplc="B468ACF6">
      <w:start w:val="1"/>
      <w:numFmt w:val="lowerRoman"/>
      <w:lvlText w:val="%3)"/>
      <w:lvlJc w:val="left"/>
      <w:pPr>
        <w:tabs>
          <w:tab w:val="num" w:pos="1080"/>
        </w:tabs>
        <w:ind w:left="1080" w:hanging="360"/>
      </w:pPr>
    </w:lvl>
    <w:lvl w:ilvl="3" w:tplc="DB304AE2">
      <w:start w:val="1"/>
      <w:numFmt w:val="decimal"/>
      <w:lvlText w:val="(%4)"/>
      <w:lvlJc w:val="left"/>
      <w:pPr>
        <w:tabs>
          <w:tab w:val="num" w:pos="1440"/>
        </w:tabs>
        <w:ind w:left="1440" w:hanging="360"/>
      </w:pPr>
    </w:lvl>
    <w:lvl w:ilvl="4" w:tplc="38DCA436">
      <w:start w:val="1"/>
      <w:numFmt w:val="lowerLetter"/>
      <w:lvlText w:val="(%5)"/>
      <w:lvlJc w:val="left"/>
      <w:pPr>
        <w:tabs>
          <w:tab w:val="num" w:pos="1800"/>
        </w:tabs>
        <w:ind w:left="1800" w:hanging="360"/>
      </w:pPr>
    </w:lvl>
    <w:lvl w:ilvl="5" w:tplc="1A9E8C1E">
      <w:start w:val="1"/>
      <w:numFmt w:val="lowerRoman"/>
      <w:lvlText w:val="(%6)"/>
      <w:lvlJc w:val="left"/>
      <w:pPr>
        <w:tabs>
          <w:tab w:val="num" w:pos="2160"/>
        </w:tabs>
        <w:ind w:left="2160" w:hanging="360"/>
      </w:pPr>
    </w:lvl>
    <w:lvl w:ilvl="6" w:tplc="C77C7C18">
      <w:start w:val="1"/>
      <w:numFmt w:val="decimal"/>
      <w:lvlText w:val="%7."/>
      <w:lvlJc w:val="left"/>
      <w:pPr>
        <w:tabs>
          <w:tab w:val="num" w:pos="2520"/>
        </w:tabs>
        <w:ind w:left="2520" w:hanging="360"/>
      </w:pPr>
    </w:lvl>
    <w:lvl w:ilvl="7" w:tplc="12AE1D9A">
      <w:start w:val="1"/>
      <w:numFmt w:val="lowerLetter"/>
      <w:lvlText w:val="%8."/>
      <w:lvlJc w:val="left"/>
      <w:pPr>
        <w:tabs>
          <w:tab w:val="num" w:pos="2880"/>
        </w:tabs>
        <w:ind w:left="2880" w:hanging="360"/>
      </w:pPr>
    </w:lvl>
    <w:lvl w:ilvl="8" w:tplc="EBFCC6E8">
      <w:start w:val="1"/>
      <w:numFmt w:val="lowerRoman"/>
      <w:lvlText w:val="%9."/>
      <w:lvlJc w:val="left"/>
      <w:pPr>
        <w:tabs>
          <w:tab w:val="num" w:pos="3240"/>
        </w:tabs>
        <w:ind w:left="3240" w:hanging="360"/>
      </w:pPr>
    </w:lvl>
  </w:abstractNum>
  <w:abstractNum w:abstractNumId="15" w15:restartNumberingAfterBreak="0">
    <w:nsid w:val="4D4E71E7"/>
    <w:multiLevelType w:val="hybridMultilevel"/>
    <w:tmpl w:val="0F241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115FD0"/>
    <w:multiLevelType w:val="hybridMultilevel"/>
    <w:tmpl w:val="F23A3ACA"/>
    <w:lvl w:ilvl="0" w:tplc="5BF66010">
      <w:start w:val="1"/>
      <w:numFmt w:val="bullet"/>
      <w:lvlText w:val="•"/>
      <w:lvlJc w:val="left"/>
      <w:pPr>
        <w:tabs>
          <w:tab w:val="num" w:pos="720"/>
        </w:tabs>
        <w:ind w:left="720" w:hanging="360"/>
      </w:pPr>
      <w:rPr>
        <w:rFonts w:ascii="Lucida Sans Unicode" w:hAnsi="Lucida Sans Unicode" w:hint="default"/>
        <w:sz w:val="24"/>
      </w:rPr>
    </w:lvl>
    <w:lvl w:ilvl="1" w:tplc="04070003">
      <w:start w:val="1"/>
      <w:numFmt w:val="bullet"/>
      <w:lvlText w:val="o"/>
      <w:lvlJc w:val="left"/>
      <w:pPr>
        <w:tabs>
          <w:tab w:val="num" w:pos="735"/>
        </w:tabs>
        <w:ind w:left="735" w:hanging="360"/>
      </w:pPr>
      <w:rPr>
        <w:rFonts w:ascii="Courier New" w:hAnsi="Courier New" w:cs="Courier New" w:hint="default"/>
      </w:rPr>
    </w:lvl>
    <w:lvl w:ilvl="2" w:tplc="04070005">
      <w:start w:val="1"/>
      <w:numFmt w:val="bullet"/>
      <w:lvlText w:val=""/>
      <w:lvlJc w:val="left"/>
      <w:pPr>
        <w:tabs>
          <w:tab w:val="num" w:pos="1455"/>
        </w:tabs>
        <w:ind w:left="1455" w:hanging="360"/>
      </w:pPr>
      <w:rPr>
        <w:rFonts w:ascii="Wingdings" w:hAnsi="Wingdings" w:hint="default"/>
      </w:rPr>
    </w:lvl>
    <w:lvl w:ilvl="3" w:tplc="04070001">
      <w:start w:val="1"/>
      <w:numFmt w:val="bullet"/>
      <w:lvlText w:val=""/>
      <w:lvlJc w:val="left"/>
      <w:pPr>
        <w:tabs>
          <w:tab w:val="num" w:pos="2175"/>
        </w:tabs>
        <w:ind w:left="2175" w:hanging="360"/>
      </w:pPr>
      <w:rPr>
        <w:rFonts w:ascii="Symbol" w:hAnsi="Symbol" w:hint="default"/>
      </w:rPr>
    </w:lvl>
    <w:lvl w:ilvl="4" w:tplc="04070003" w:tentative="1">
      <w:start w:val="1"/>
      <w:numFmt w:val="bullet"/>
      <w:lvlText w:val="o"/>
      <w:lvlJc w:val="left"/>
      <w:pPr>
        <w:tabs>
          <w:tab w:val="num" w:pos="2895"/>
        </w:tabs>
        <w:ind w:left="2895" w:hanging="360"/>
      </w:pPr>
      <w:rPr>
        <w:rFonts w:ascii="Courier New" w:hAnsi="Courier New" w:cs="Courier New" w:hint="default"/>
      </w:rPr>
    </w:lvl>
    <w:lvl w:ilvl="5" w:tplc="04070005" w:tentative="1">
      <w:start w:val="1"/>
      <w:numFmt w:val="bullet"/>
      <w:lvlText w:val=""/>
      <w:lvlJc w:val="left"/>
      <w:pPr>
        <w:tabs>
          <w:tab w:val="num" w:pos="3615"/>
        </w:tabs>
        <w:ind w:left="3615" w:hanging="360"/>
      </w:pPr>
      <w:rPr>
        <w:rFonts w:ascii="Wingdings" w:hAnsi="Wingdings" w:hint="default"/>
      </w:rPr>
    </w:lvl>
    <w:lvl w:ilvl="6" w:tplc="04070001" w:tentative="1">
      <w:start w:val="1"/>
      <w:numFmt w:val="bullet"/>
      <w:lvlText w:val=""/>
      <w:lvlJc w:val="left"/>
      <w:pPr>
        <w:tabs>
          <w:tab w:val="num" w:pos="4335"/>
        </w:tabs>
        <w:ind w:left="4335" w:hanging="360"/>
      </w:pPr>
      <w:rPr>
        <w:rFonts w:ascii="Symbol" w:hAnsi="Symbol" w:hint="default"/>
      </w:rPr>
    </w:lvl>
    <w:lvl w:ilvl="7" w:tplc="04070003" w:tentative="1">
      <w:start w:val="1"/>
      <w:numFmt w:val="bullet"/>
      <w:lvlText w:val="o"/>
      <w:lvlJc w:val="left"/>
      <w:pPr>
        <w:tabs>
          <w:tab w:val="num" w:pos="5055"/>
        </w:tabs>
        <w:ind w:left="5055" w:hanging="360"/>
      </w:pPr>
      <w:rPr>
        <w:rFonts w:ascii="Courier New" w:hAnsi="Courier New" w:cs="Courier New" w:hint="default"/>
      </w:rPr>
    </w:lvl>
    <w:lvl w:ilvl="8" w:tplc="04070005" w:tentative="1">
      <w:start w:val="1"/>
      <w:numFmt w:val="bullet"/>
      <w:lvlText w:val=""/>
      <w:lvlJc w:val="left"/>
      <w:pPr>
        <w:tabs>
          <w:tab w:val="num" w:pos="5775"/>
        </w:tabs>
        <w:ind w:left="5775"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6B0685"/>
    <w:multiLevelType w:val="hybridMultilevel"/>
    <w:tmpl w:val="05306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10087623">
    <w:abstractNumId w:val="9"/>
  </w:num>
  <w:num w:numId="2" w16cid:durableId="860124769">
    <w:abstractNumId w:val="7"/>
  </w:num>
  <w:num w:numId="3" w16cid:durableId="28145156">
    <w:abstractNumId w:val="6"/>
  </w:num>
  <w:num w:numId="4" w16cid:durableId="333648480">
    <w:abstractNumId w:val="5"/>
  </w:num>
  <w:num w:numId="5" w16cid:durableId="81415572">
    <w:abstractNumId w:val="4"/>
  </w:num>
  <w:num w:numId="6" w16cid:durableId="2095199833">
    <w:abstractNumId w:val="8"/>
  </w:num>
  <w:num w:numId="7" w16cid:durableId="1173297716">
    <w:abstractNumId w:val="3"/>
  </w:num>
  <w:num w:numId="8" w16cid:durableId="812673488">
    <w:abstractNumId w:val="2"/>
  </w:num>
  <w:num w:numId="9" w16cid:durableId="486479417">
    <w:abstractNumId w:val="1"/>
  </w:num>
  <w:num w:numId="10" w16cid:durableId="1404911016">
    <w:abstractNumId w:val="0"/>
  </w:num>
  <w:num w:numId="11" w16cid:durableId="1448814277">
    <w:abstractNumId w:val="12"/>
  </w:num>
  <w:num w:numId="12" w16cid:durableId="632322778">
    <w:abstractNumId w:val="14"/>
  </w:num>
  <w:num w:numId="13" w16cid:durableId="1482112975">
    <w:abstractNumId w:val="13"/>
  </w:num>
  <w:num w:numId="14" w16cid:durableId="1224608228">
    <w:abstractNumId w:val="10"/>
  </w:num>
  <w:num w:numId="15" w16cid:durableId="1871529575">
    <w:abstractNumId w:val="19"/>
  </w:num>
  <w:num w:numId="16" w16cid:durableId="1022128362">
    <w:abstractNumId w:val="17"/>
  </w:num>
  <w:num w:numId="17" w16cid:durableId="128667768">
    <w:abstractNumId w:val="11"/>
  </w:num>
  <w:num w:numId="18" w16cid:durableId="1473331131">
    <w:abstractNumId w:val="12"/>
  </w:num>
  <w:num w:numId="19" w16cid:durableId="1394044375">
    <w:abstractNumId w:val="14"/>
  </w:num>
  <w:num w:numId="20" w16cid:durableId="1938977090">
    <w:abstractNumId w:val="13"/>
  </w:num>
  <w:num w:numId="21" w16cid:durableId="1010717607">
    <w:abstractNumId w:val="9"/>
  </w:num>
  <w:num w:numId="22" w16cid:durableId="840702727">
    <w:abstractNumId w:val="7"/>
  </w:num>
  <w:num w:numId="23" w16cid:durableId="634681845">
    <w:abstractNumId w:val="6"/>
  </w:num>
  <w:num w:numId="24" w16cid:durableId="1932006644">
    <w:abstractNumId w:val="5"/>
  </w:num>
  <w:num w:numId="25" w16cid:durableId="991257257">
    <w:abstractNumId w:val="4"/>
  </w:num>
  <w:num w:numId="26" w16cid:durableId="93526865">
    <w:abstractNumId w:val="8"/>
  </w:num>
  <w:num w:numId="27" w16cid:durableId="1463838800">
    <w:abstractNumId w:val="3"/>
  </w:num>
  <w:num w:numId="28" w16cid:durableId="969821843">
    <w:abstractNumId w:val="2"/>
  </w:num>
  <w:num w:numId="29" w16cid:durableId="804275853">
    <w:abstractNumId w:val="1"/>
  </w:num>
  <w:num w:numId="30" w16cid:durableId="1431777318">
    <w:abstractNumId w:val="0"/>
  </w:num>
  <w:num w:numId="31" w16cid:durableId="1199195589">
    <w:abstractNumId w:val="10"/>
  </w:num>
  <w:num w:numId="32" w16cid:durableId="437678544">
    <w:abstractNumId w:val="16"/>
  </w:num>
  <w:num w:numId="33" w16cid:durableId="1799034255">
    <w:abstractNumId w:val="15"/>
  </w:num>
  <w:num w:numId="34" w16cid:durableId="6107447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15707"/>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C4ADA"/>
    <w:rsid w:val="000D1DD8"/>
    <w:rsid w:val="000E06AB"/>
    <w:rsid w:val="000F1368"/>
    <w:rsid w:val="000F70A3"/>
    <w:rsid w:val="00102E05"/>
    <w:rsid w:val="00110234"/>
    <w:rsid w:val="00110640"/>
    <w:rsid w:val="001107E5"/>
    <w:rsid w:val="001175D3"/>
    <w:rsid w:val="00124443"/>
    <w:rsid w:val="00130512"/>
    <w:rsid w:val="00141B2B"/>
    <w:rsid w:val="00141EF5"/>
    <w:rsid w:val="001625AF"/>
    <w:rsid w:val="001631E8"/>
    <w:rsid w:val="00165932"/>
    <w:rsid w:val="0017414F"/>
    <w:rsid w:val="00196518"/>
    <w:rsid w:val="001B150A"/>
    <w:rsid w:val="001B206A"/>
    <w:rsid w:val="001F00B7"/>
    <w:rsid w:val="001F7C26"/>
    <w:rsid w:val="002159BA"/>
    <w:rsid w:val="00221C32"/>
    <w:rsid w:val="0022399B"/>
    <w:rsid w:val="0023466C"/>
    <w:rsid w:val="00242A50"/>
    <w:rsid w:val="0024351A"/>
    <w:rsid w:val="0024351E"/>
    <w:rsid w:val="002465EB"/>
    <w:rsid w:val="00247D5A"/>
    <w:rsid w:val="00262EE6"/>
    <w:rsid w:val="00266B39"/>
    <w:rsid w:val="00276C89"/>
    <w:rsid w:val="002771D9"/>
    <w:rsid w:val="00287090"/>
    <w:rsid w:val="00290F07"/>
    <w:rsid w:val="002922C1"/>
    <w:rsid w:val="002A37BD"/>
    <w:rsid w:val="002A4CC9"/>
    <w:rsid w:val="002A7AB3"/>
    <w:rsid w:val="002B6293"/>
    <w:rsid w:val="002B645E"/>
    <w:rsid w:val="002B6B13"/>
    <w:rsid w:val="002C10C6"/>
    <w:rsid w:val="002C12A0"/>
    <w:rsid w:val="002D206A"/>
    <w:rsid w:val="002D2996"/>
    <w:rsid w:val="002D464B"/>
    <w:rsid w:val="002E698A"/>
    <w:rsid w:val="00301998"/>
    <w:rsid w:val="003067D4"/>
    <w:rsid w:val="00316EC0"/>
    <w:rsid w:val="00317BB5"/>
    <w:rsid w:val="0032190C"/>
    <w:rsid w:val="00337633"/>
    <w:rsid w:val="003402B9"/>
    <w:rsid w:val="00343E13"/>
    <w:rsid w:val="003449DC"/>
    <w:rsid w:val="00344E3B"/>
    <w:rsid w:val="003508E4"/>
    <w:rsid w:val="00367974"/>
    <w:rsid w:val="00380845"/>
    <w:rsid w:val="00384C52"/>
    <w:rsid w:val="003A023D"/>
    <w:rsid w:val="003A1BB1"/>
    <w:rsid w:val="003A4CED"/>
    <w:rsid w:val="003B0938"/>
    <w:rsid w:val="003C0198"/>
    <w:rsid w:val="003D3C20"/>
    <w:rsid w:val="003D6E84"/>
    <w:rsid w:val="003E4161"/>
    <w:rsid w:val="003F01FD"/>
    <w:rsid w:val="003F2BB8"/>
    <w:rsid w:val="004016F5"/>
    <w:rsid w:val="004146D3"/>
    <w:rsid w:val="00422338"/>
    <w:rsid w:val="00425650"/>
    <w:rsid w:val="00432732"/>
    <w:rsid w:val="00463E59"/>
    <w:rsid w:val="00476F6F"/>
    <w:rsid w:val="0047761E"/>
    <w:rsid w:val="0048125C"/>
    <w:rsid w:val="004815AA"/>
    <w:rsid w:val="004820F9"/>
    <w:rsid w:val="00491C7E"/>
    <w:rsid w:val="0049367A"/>
    <w:rsid w:val="004A28CF"/>
    <w:rsid w:val="004A5E45"/>
    <w:rsid w:val="004C28A5"/>
    <w:rsid w:val="004C520C"/>
    <w:rsid w:val="004C5E53"/>
    <w:rsid w:val="004E04B2"/>
    <w:rsid w:val="004E1DCE"/>
    <w:rsid w:val="004E27F6"/>
    <w:rsid w:val="004E3505"/>
    <w:rsid w:val="004F0B24"/>
    <w:rsid w:val="004F1444"/>
    <w:rsid w:val="004F6283"/>
    <w:rsid w:val="005020EF"/>
    <w:rsid w:val="005225EC"/>
    <w:rsid w:val="00523715"/>
    <w:rsid w:val="005337DD"/>
    <w:rsid w:val="00545FDC"/>
    <w:rsid w:val="00552ADA"/>
    <w:rsid w:val="00554C5A"/>
    <w:rsid w:val="0056559A"/>
    <w:rsid w:val="0057548A"/>
    <w:rsid w:val="00582643"/>
    <w:rsid w:val="00582C0E"/>
    <w:rsid w:val="00587C52"/>
    <w:rsid w:val="005A119C"/>
    <w:rsid w:val="005A73EC"/>
    <w:rsid w:val="005B3BD7"/>
    <w:rsid w:val="005E0397"/>
    <w:rsid w:val="005E799F"/>
    <w:rsid w:val="005F234C"/>
    <w:rsid w:val="005F50D9"/>
    <w:rsid w:val="00605C02"/>
    <w:rsid w:val="00606A38"/>
    <w:rsid w:val="00617396"/>
    <w:rsid w:val="006229F3"/>
    <w:rsid w:val="00623460"/>
    <w:rsid w:val="00627185"/>
    <w:rsid w:val="00636C35"/>
    <w:rsid w:val="00645F2F"/>
    <w:rsid w:val="00647919"/>
    <w:rsid w:val="00651F1E"/>
    <w:rsid w:val="00652A75"/>
    <w:rsid w:val="006651E2"/>
    <w:rsid w:val="006729D2"/>
    <w:rsid w:val="00696594"/>
    <w:rsid w:val="006A1832"/>
    <w:rsid w:val="006A581A"/>
    <w:rsid w:val="006A7134"/>
    <w:rsid w:val="006C35A6"/>
    <w:rsid w:val="006C388A"/>
    <w:rsid w:val="006D601A"/>
    <w:rsid w:val="006E2710"/>
    <w:rsid w:val="006E2F15"/>
    <w:rsid w:val="006E5B66"/>
    <w:rsid w:val="006F3AB9"/>
    <w:rsid w:val="006F4DC5"/>
    <w:rsid w:val="006F5EAA"/>
    <w:rsid w:val="00717EDA"/>
    <w:rsid w:val="0072366D"/>
    <w:rsid w:val="00725545"/>
    <w:rsid w:val="00731495"/>
    <w:rsid w:val="00744FA6"/>
    <w:rsid w:val="00751E3D"/>
    <w:rsid w:val="00763004"/>
    <w:rsid w:val="00770879"/>
    <w:rsid w:val="00775D2E"/>
    <w:rsid w:val="00784360"/>
    <w:rsid w:val="007A2C47"/>
    <w:rsid w:val="007C42FA"/>
    <w:rsid w:val="007E025C"/>
    <w:rsid w:val="007E0B4D"/>
    <w:rsid w:val="007E5A2B"/>
    <w:rsid w:val="007E7C76"/>
    <w:rsid w:val="007F1506"/>
    <w:rsid w:val="007F200A"/>
    <w:rsid w:val="00800AA9"/>
    <w:rsid w:val="0082192E"/>
    <w:rsid w:val="00826AB1"/>
    <w:rsid w:val="00834E44"/>
    <w:rsid w:val="00836B9A"/>
    <w:rsid w:val="008420F0"/>
    <w:rsid w:val="0084389E"/>
    <w:rsid w:val="00846E59"/>
    <w:rsid w:val="00860A6B"/>
    <w:rsid w:val="008766FF"/>
    <w:rsid w:val="00885442"/>
    <w:rsid w:val="00894378"/>
    <w:rsid w:val="008A0D35"/>
    <w:rsid w:val="008B03E0"/>
    <w:rsid w:val="008B7AFE"/>
    <w:rsid w:val="008C00D3"/>
    <w:rsid w:val="008C06FF"/>
    <w:rsid w:val="008C2187"/>
    <w:rsid w:val="008D5A15"/>
    <w:rsid w:val="008E0D9A"/>
    <w:rsid w:val="008E7921"/>
    <w:rsid w:val="008F49C5"/>
    <w:rsid w:val="008F4A69"/>
    <w:rsid w:val="009031FF"/>
    <w:rsid w:val="0090621C"/>
    <w:rsid w:val="00915982"/>
    <w:rsid w:val="00921EF8"/>
    <w:rsid w:val="00922A0A"/>
    <w:rsid w:val="0092775B"/>
    <w:rsid w:val="00934DE5"/>
    <w:rsid w:val="00935881"/>
    <w:rsid w:val="009560C1"/>
    <w:rsid w:val="009577A8"/>
    <w:rsid w:val="00966112"/>
    <w:rsid w:val="00971345"/>
    <w:rsid w:val="009752DC"/>
    <w:rsid w:val="0097547F"/>
    <w:rsid w:val="00977987"/>
    <w:rsid w:val="00992553"/>
    <w:rsid w:val="009A2F60"/>
    <w:rsid w:val="009A30AC"/>
    <w:rsid w:val="009A7CDC"/>
    <w:rsid w:val="009B1AD8"/>
    <w:rsid w:val="009B4921"/>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12C6"/>
    <w:rsid w:val="00A777B7"/>
    <w:rsid w:val="00A81F2D"/>
    <w:rsid w:val="00A82F9D"/>
    <w:rsid w:val="00AB72E9"/>
    <w:rsid w:val="00AD3A24"/>
    <w:rsid w:val="00AE3848"/>
    <w:rsid w:val="00AF0606"/>
    <w:rsid w:val="00B128FD"/>
    <w:rsid w:val="00B2025B"/>
    <w:rsid w:val="00B2500C"/>
    <w:rsid w:val="00B300C4"/>
    <w:rsid w:val="00B31D5A"/>
    <w:rsid w:val="00B36B6A"/>
    <w:rsid w:val="00B405E6"/>
    <w:rsid w:val="00B46BD0"/>
    <w:rsid w:val="00B50494"/>
    <w:rsid w:val="00B5550A"/>
    <w:rsid w:val="00B77964"/>
    <w:rsid w:val="00B811DE"/>
    <w:rsid w:val="00B85905"/>
    <w:rsid w:val="00BA253C"/>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37E85"/>
    <w:rsid w:val="00C40E5D"/>
    <w:rsid w:val="00C421AD"/>
    <w:rsid w:val="00C4228E"/>
    <w:rsid w:val="00C4300F"/>
    <w:rsid w:val="00C60F15"/>
    <w:rsid w:val="00C62002"/>
    <w:rsid w:val="00C81882"/>
    <w:rsid w:val="00C86A9B"/>
    <w:rsid w:val="00C92897"/>
    <w:rsid w:val="00C930F0"/>
    <w:rsid w:val="00CB3A53"/>
    <w:rsid w:val="00CC69A5"/>
    <w:rsid w:val="00CD18DB"/>
    <w:rsid w:val="00CE2E92"/>
    <w:rsid w:val="00CF2E07"/>
    <w:rsid w:val="00CF3942"/>
    <w:rsid w:val="00D129CF"/>
    <w:rsid w:val="00D32AEC"/>
    <w:rsid w:val="00D333AA"/>
    <w:rsid w:val="00D35567"/>
    <w:rsid w:val="00D418FB"/>
    <w:rsid w:val="00D422B6"/>
    <w:rsid w:val="00D46695"/>
    <w:rsid w:val="00D46DAB"/>
    <w:rsid w:val="00D50B3E"/>
    <w:rsid w:val="00D55961"/>
    <w:rsid w:val="00D60C11"/>
    <w:rsid w:val="00D60EE3"/>
    <w:rsid w:val="00D62BEC"/>
    <w:rsid w:val="00D64FFC"/>
    <w:rsid w:val="00D67640"/>
    <w:rsid w:val="00D72A07"/>
    <w:rsid w:val="00D81FE9"/>
    <w:rsid w:val="00D84239"/>
    <w:rsid w:val="00D90774"/>
    <w:rsid w:val="00D95388"/>
    <w:rsid w:val="00D96E15"/>
    <w:rsid w:val="00DA639C"/>
    <w:rsid w:val="00DB3E3C"/>
    <w:rsid w:val="00DB5BD4"/>
    <w:rsid w:val="00DC3E2D"/>
    <w:rsid w:val="00DD310A"/>
    <w:rsid w:val="00DD3173"/>
    <w:rsid w:val="00DD406E"/>
    <w:rsid w:val="00DE534A"/>
    <w:rsid w:val="00DE7067"/>
    <w:rsid w:val="00DE7850"/>
    <w:rsid w:val="00DE79ED"/>
    <w:rsid w:val="00E05BB2"/>
    <w:rsid w:val="00E116DE"/>
    <w:rsid w:val="00E120CF"/>
    <w:rsid w:val="00E13506"/>
    <w:rsid w:val="00E172A1"/>
    <w:rsid w:val="00E363F0"/>
    <w:rsid w:val="00E430EA"/>
    <w:rsid w:val="00E44B62"/>
    <w:rsid w:val="00E541EA"/>
    <w:rsid w:val="00E542F3"/>
    <w:rsid w:val="00E67709"/>
    <w:rsid w:val="00E8576B"/>
    <w:rsid w:val="00E97290"/>
    <w:rsid w:val="00EB0C3E"/>
    <w:rsid w:val="00EB0E3A"/>
    <w:rsid w:val="00EC012C"/>
    <w:rsid w:val="00EC2C4D"/>
    <w:rsid w:val="00EF353E"/>
    <w:rsid w:val="00EF7CED"/>
    <w:rsid w:val="00EF7EB3"/>
    <w:rsid w:val="00F02BAF"/>
    <w:rsid w:val="00F07F0E"/>
    <w:rsid w:val="00F118D1"/>
    <w:rsid w:val="00F24D2F"/>
    <w:rsid w:val="00F47702"/>
    <w:rsid w:val="00F5602B"/>
    <w:rsid w:val="00F5608E"/>
    <w:rsid w:val="00F615C2"/>
    <w:rsid w:val="00F66FEE"/>
    <w:rsid w:val="00F708E8"/>
    <w:rsid w:val="00F77541"/>
    <w:rsid w:val="00F87DB6"/>
    <w:rsid w:val="00F94E80"/>
    <w:rsid w:val="00FA151A"/>
    <w:rsid w:val="00FA30D7"/>
    <w:rsid w:val="00FA5164"/>
    <w:rsid w:val="00FA5F5C"/>
    <w:rsid w:val="00FA6612"/>
    <w:rsid w:val="00FD0461"/>
    <w:rsid w:val="00FD1184"/>
    <w:rsid w:val="00FE60A6"/>
    <w:rsid w:val="00FE676A"/>
    <w:rsid w:val="00FE6F62"/>
    <w:rsid w:val="00FF44FF"/>
    <w:rsid w:val="0FC6DE35"/>
    <w:rsid w:val="10F2081C"/>
    <w:rsid w:val="13340E1A"/>
    <w:rsid w:val="14DDD9B8"/>
    <w:rsid w:val="1983CCE1"/>
    <w:rsid w:val="2262ED97"/>
    <w:rsid w:val="2342BC43"/>
    <w:rsid w:val="246749E8"/>
    <w:rsid w:val="255D5C3A"/>
    <w:rsid w:val="27AE3867"/>
    <w:rsid w:val="2B80D2E7"/>
    <w:rsid w:val="2E155ADE"/>
    <w:rsid w:val="2E98BC1D"/>
    <w:rsid w:val="31489AC5"/>
    <w:rsid w:val="35655709"/>
    <w:rsid w:val="3C869C23"/>
    <w:rsid w:val="414372CD"/>
    <w:rsid w:val="41D56067"/>
    <w:rsid w:val="43A9F61C"/>
    <w:rsid w:val="450897B9"/>
    <w:rsid w:val="4CC5533D"/>
    <w:rsid w:val="57225A4A"/>
    <w:rsid w:val="597C3E61"/>
    <w:rsid w:val="5D9BAB07"/>
    <w:rsid w:val="60D1BDDE"/>
    <w:rsid w:val="6328F22C"/>
    <w:rsid w:val="637A6160"/>
    <w:rsid w:val="6AE3D3E9"/>
    <w:rsid w:val="6FE36F99"/>
    <w:rsid w:val="7082972E"/>
    <w:rsid w:val="75593969"/>
    <w:rsid w:val="7775F83A"/>
    <w:rsid w:val="7B2502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ADDD4D"/>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customStyle="1" w:styleId="V1">
    <w:name w:val="V1"/>
    <w:basedOn w:val="Standard"/>
    <w:rsid w:val="008E0D9A"/>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8E0D9A"/>
    <w:pPr>
      <w:framePr w:wrap="around" w:vAnchor="page" w:hAnchor="page" w:x="8971" w:y="3222"/>
      <w:tabs>
        <w:tab w:val="left" w:pos="518"/>
      </w:tabs>
      <w:spacing w:line="180" w:lineRule="exact"/>
      <w:suppressOverlap/>
    </w:pPr>
    <w:rPr>
      <w:sz w:val="13"/>
    </w:rPr>
  </w:style>
  <w:style w:type="paragraph" w:customStyle="1" w:styleId="V3">
    <w:name w:val="V3"/>
    <w:basedOn w:val="Standard"/>
    <w:rsid w:val="008E0D9A"/>
    <w:pPr>
      <w:framePr w:wrap="around" w:vAnchor="page" w:hAnchor="page" w:x="8971" w:y="3222"/>
      <w:tabs>
        <w:tab w:val="left" w:pos="518"/>
      </w:tabs>
      <w:spacing w:line="180" w:lineRule="exact"/>
      <w:suppressOverlap/>
    </w:pPr>
    <w:rPr>
      <w:sz w:val="13"/>
    </w:rPr>
  </w:style>
  <w:style w:type="paragraph" w:customStyle="1" w:styleId="V4">
    <w:name w:val="V4"/>
    <w:basedOn w:val="Standard"/>
    <w:rsid w:val="008E0D9A"/>
    <w:pPr>
      <w:framePr w:wrap="around" w:vAnchor="page" w:hAnchor="page" w:x="8971" w:y="3222"/>
      <w:tabs>
        <w:tab w:val="left" w:pos="518"/>
      </w:tabs>
      <w:spacing w:line="180" w:lineRule="exact"/>
      <w:suppressOverlap/>
    </w:pPr>
    <w:rPr>
      <w:sz w:val="13"/>
    </w:rPr>
  </w:style>
  <w:style w:type="paragraph" w:customStyle="1" w:styleId="V5">
    <w:name w:val="V5"/>
    <w:basedOn w:val="Standard"/>
    <w:rsid w:val="008E0D9A"/>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8E0D9A"/>
    <w:pPr>
      <w:framePr w:wrap="around" w:vAnchor="page" w:hAnchor="page" w:x="8971" w:y="3222"/>
      <w:tabs>
        <w:tab w:val="left" w:pos="518"/>
      </w:tabs>
      <w:spacing w:line="180" w:lineRule="exact"/>
      <w:suppressOverlap/>
    </w:pPr>
    <w:rPr>
      <w:sz w:val="13"/>
    </w:rPr>
  </w:style>
  <w:style w:type="paragraph" w:customStyle="1" w:styleId="V9">
    <w:name w:val="V9"/>
    <w:basedOn w:val="Standard"/>
    <w:rsid w:val="008E0D9A"/>
    <w:pPr>
      <w:framePr w:wrap="auto" w:vAnchor="page" w:hAnchor="page" w:x="8971" w:y="3222"/>
      <w:tabs>
        <w:tab w:val="left" w:pos="518"/>
      </w:tabs>
      <w:spacing w:line="180" w:lineRule="exact"/>
      <w:suppressOverlap/>
    </w:pPr>
    <w:rPr>
      <w:b/>
      <w:bCs/>
      <w:sz w:val="13"/>
    </w:rPr>
  </w:style>
  <w:style w:type="paragraph" w:customStyle="1" w:styleId="V14">
    <w:name w:val="V14"/>
    <w:basedOn w:val="Standard"/>
    <w:rsid w:val="008E0D9A"/>
    <w:pPr>
      <w:framePr w:wrap="auto" w:vAnchor="page" w:hAnchor="page" w:x="8971" w:y="3222"/>
      <w:tabs>
        <w:tab w:val="left" w:pos="518"/>
      </w:tabs>
      <w:spacing w:line="180" w:lineRule="exact"/>
      <w:suppressOverlap/>
    </w:pPr>
    <w:rPr>
      <w:sz w:val="13"/>
    </w:rPr>
  </w:style>
  <w:style w:type="paragraph" w:customStyle="1" w:styleId="V15">
    <w:name w:val="V15"/>
    <w:basedOn w:val="Standard"/>
    <w:rsid w:val="008E0D9A"/>
    <w:pPr>
      <w:framePr w:wrap="auto" w:vAnchor="page" w:hAnchor="page" w:x="8971" w:y="3222"/>
      <w:tabs>
        <w:tab w:val="left" w:pos="518"/>
      </w:tabs>
      <w:spacing w:line="180" w:lineRule="exact"/>
      <w:suppressOverlap/>
    </w:pPr>
    <w:rPr>
      <w:sz w:val="13"/>
    </w:rPr>
  </w:style>
  <w:style w:type="paragraph" w:customStyle="1" w:styleId="V16">
    <w:name w:val="V16"/>
    <w:basedOn w:val="Standard"/>
    <w:rsid w:val="008E0D9A"/>
    <w:pPr>
      <w:framePr w:wrap="auto" w:vAnchor="page" w:hAnchor="page" w:x="8971" w:y="3222"/>
      <w:tabs>
        <w:tab w:val="left" w:pos="518"/>
      </w:tabs>
      <w:spacing w:line="180" w:lineRule="exact"/>
      <w:suppressOverlap/>
    </w:pPr>
    <w:rPr>
      <w:sz w:val="13"/>
    </w:rPr>
  </w:style>
  <w:style w:type="paragraph" w:customStyle="1" w:styleId="V17">
    <w:name w:val="V17"/>
    <w:basedOn w:val="Standard"/>
    <w:rsid w:val="008E0D9A"/>
    <w:pPr>
      <w:framePr w:wrap="auto"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F615C2"/>
    <w:pPr>
      <w:ind w:left="720"/>
      <w:contextualSpacing/>
    </w:pPr>
    <w:rPr>
      <w:lang w:val="en-GB"/>
    </w:rPr>
  </w:style>
  <w:style w:type="character" w:customStyle="1" w:styleId="ui-provider">
    <w:name w:val="ui-provider"/>
    <w:basedOn w:val="Absatz-Standardschriftart"/>
    <w:rsid w:val="00F615C2"/>
  </w:style>
  <w:style w:type="character" w:styleId="NichtaufgelsteErwhnung">
    <w:name w:val="Unresolved Mention"/>
    <w:basedOn w:val="Absatz-Standardschriftart"/>
    <w:uiPriority w:val="99"/>
    <w:semiHidden/>
    <w:unhideWhenUsed/>
    <w:rsid w:val="00FF44FF"/>
    <w:rPr>
      <w:color w:val="605E5C"/>
      <w:shd w:val="clear" w:color="auto" w:fill="E1DFDD"/>
    </w:rPr>
  </w:style>
  <w:style w:type="character" w:customStyle="1" w:styleId="TitelZchn">
    <w:name w:val="Titel Zchn"/>
    <w:basedOn w:val="Absatz-Standardschriftart"/>
    <w:link w:val="Titel"/>
    <w:rsid w:val="001B150A"/>
    <w:rPr>
      <w:rFonts w:ascii="Lucida Sans Unicode" w:hAnsi="Lucida Sans Unicode"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093359192">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810585286">
      <w:bodyDiv w:val="1"/>
      <w:marLeft w:val="0"/>
      <w:marRight w:val="0"/>
      <w:marTop w:val="0"/>
      <w:marBottom w:val="0"/>
      <w:divBdr>
        <w:top w:val="none" w:sz="0" w:space="0" w:color="auto"/>
        <w:left w:val="none" w:sz="0" w:space="0" w:color="auto"/>
        <w:bottom w:val="none" w:sz="0" w:space="0" w:color="auto"/>
        <w:right w:val="none" w:sz="0" w:space="0" w:color="auto"/>
      </w:divBdr>
      <w:divsChild>
        <w:div w:id="2043702008">
          <w:marLeft w:val="0"/>
          <w:marRight w:val="0"/>
          <w:marTop w:val="0"/>
          <w:marBottom w:val="0"/>
          <w:divBdr>
            <w:top w:val="none" w:sz="0" w:space="0" w:color="auto"/>
            <w:left w:val="none" w:sz="0" w:space="0" w:color="auto"/>
            <w:bottom w:val="none" w:sz="0" w:space="0" w:color="auto"/>
            <w:right w:val="none" w:sz="0" w:space="0" w:color="auto"/>
          </w:divBdr>
        </w:div>
        <w:div w:id="1646160377">
          <w:marLeft w:val="0"/>
          <w:marRight w:val="0"/>
          <w:marTop w:val="0"/>
          <w:marBottom w:val="0"/>
          <w:divBdr>
            <w:top w:val="none" w:sz="0" w:space="0" w:color="auto"/>
            <w:left w:val="none" w:sz="0" w:space="0" w:color="auto"/>
            <w:bottom w:val="none" w:sz="0" w:space="0" w:color="auto"/>
            <w:right w:val="none" w:sz="0" w:space="0" w:color="auto"/>
          </w:divBdr>
        </w:div>
        <w:div w:id="235091401">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118526295">
      <w:bodyDiv w:val="1"/>
      <w:marLeft w:val="0"/>
      <w:marRight w:val="0"/>
      <w:marTop w:val="0"/>
      <w:marBottom w:val="0"/>
      <w:divBdr>
        <w:top w:val="none" w:sz="0" w:space="0" w:color="auto"/>
        <w:left w:val="none" w:sz="0" w:space="0" w:color="auto"/>
        <w:bottom w:val="none" w:sz="0" w:space="0" w:color="auto"/>
        <w:right w:val="none" w:sz="0" w:space="0" w:color="auto"/>
      </w:divBdr>
      <w:divsChild>
        <w:div w:id="408236102">
          <w:marLeft w:val="0"/>
          <w:marRight w:val="0"/>
          <w:marTop w:val="0"/>
          <w:marBottom w:val="0"/>
          <w:divBdr>
            <w:top w:val="none" w:sz="0" w:space="0" w:color="auto"/>
            <w:left w:val="none" w:sz="0" w:space="0" w:color="auto"/>
            <w:bottom w:val="none" w:sz="0" w:space="0" w:color="auto"/>
            <w:right w:val="none" w:sz="0" w:space="0" w:color="auto"/>
          </w:divBdr>
        </w:div>
        <w:div w:id="372391360">
          <w:marLeft w:val="0"/>
          <w:marRight w:val="0"/>
          <w:marTop w:val="0"/>
          <w:marBottom w:val="0"/>
          <w:divBdr>
            <w:top w:val="none" w:sz="0" w:space="0" w:color="auto"/>
            <w:left w:val="none" w:sz="0" w:space="0" w:color="auto"/>
            <w:bottom w:val="none" w:sz="0" w:space="0" w:color="auto"/>
            <w:right w:val="none" w:sz="0" w:space="0" w:color="auto"/>
          </w:divBdr>
        </w:div>
        <w:div w:id="25831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195b346-29dd-4065-918d-ebeacdb9ada2">
      <Terms xmlns="http://schemas.microsoft.com/office/infopath/2007/PartnerControls"/>
    </lcf76f155ced4ddcb4097134ff3c332f>
    <TaxCatchAll xmlns="85f9de23-6055-4001-b090-eced70a4305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949873719D0A499AD04F64F688546B" ma:contentTypeVersion="16" ma:contentTypeDescription="Create a new document." ma:contentTypeScope="" ma:versionID="c675210065bdcb7ca583d47ed0b4d111">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81aa3bd7ae3c70f573d126f93b6acce0"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8377d55-f93c-463c-a6c2-192aeec35ae1}" ma:internalName="TaxCatchAll" ma:showField="CatchAllData" ma:web="85f9de23-6055-4001-b090-eced70a430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4178C5-F520-452E-BD41-777BC9D0655F}">
  <ds:schemaRefs>
    <ds:schemaRef ds:uri="85f9de23-6055-4001-b090-eced70a43056"/>
    <ds:schemaRef ds:uri="http://purl.org/dc/terms/"/>
    <ds:schemaRef ds:uri="http://schemas.microsoft.com/office/2006/documentManagement/types"/>
    <ds:schemaRef ds:uri="d195b346-29dd-4065-918d-ebeacdb9ada2"/>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2BA7F25-8A53-4F4A-8445-AAF4ECD67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257168-C6BE-4B33-99B4-5B57278868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4082</Characters>
  <Application>Microsoft Office Word</Application>
  <DocSecurity>2</DocSecurity>
  <Lines>34</Lines>
  <Paragraphs>9</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Boente, Moritz</cp:lastModifiedBy>
  <cp:revision>5</cp:revision>
  <cp:lastPrinted>2023-03-13T15:33:00Z</cp:lastPrinted>
  <dcterms:created xsi:type="dcterms:W3CDTF">2023-03-13T14:14:00Z</dcterms:created>
  <dcterms:modified xsi:type="dcterms:W3CDTF">2023-03-13T15:34:00Z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f06e6e14-82ab-45ff-b886-c5817d4c4bcf</vt:lpwstr>
  </property>
  <property fmtid="{D5CDD505-2E9C-101B-9397-08002B2CF9AE}" pid="4" name="43b072f0-0f82-4aac-be1e-8abeffc32f66">
    <vt:bool>false</vt:bool>
  </property>
  <property fmtid="{D5CDD505-2E9C-101B-9397-08002B2CF9AE}" pid="5" name="MediaServiceImageTags">
    <vt:lpwstr/>
  </property>
  <property fmtid="{D5CDD505-2E9C-101B-9397-08002B2CF9AE}" pid="6" name="MSIP_Label_abda4ade-b73a-4575-9edb-0cfe0c309fd1_Enabled">
    <vt:lpwstr>true</vt:lpwstr>
  </property>
  <property fmtid="{D5CDD505-2E9C-101B-9397-08002B2CF9AE}" pid="7" name="MSIP_Label_abda4ade-b73a-4575-9edb-0cfe0c309fd1_SetDate">
    <vt:lpwstr>2023-03-13T15:34:01Z</vt:lpwstr>
  </property>
  <property fmtid="{D5CDD505-2E9C-101B-9397-08002B2CF9AE}" pid="8" name="MSIP_Label_abda4ade-b73a-4575-9edb-0cfe0c309fd1_Method">
    <vt:lpwstr>Privileged</vt:lpwstr>
  </property>
  <property fmtid="{D5CDD505-2E9C-101B-9397-08002B2CF9AE}" pid="9" name="MSIP_Label_abda4ade-b73a-4575-9edb-0cfe0c309fd1_Name">
    <vt:lpwstr>abda4ade-b73a-4575-9edb-0cfe0c309fd1</vt:lpwstr>
  </property>
  <property fmtid="{D5CDD505-2E9C-101B-9397-08002B2CF9AE}" pid="10" name="MSIP_Label_abda4ade-b73a-4575-9edb-0cfe0c309fd1_SiteId">
    <vt:lpwstr>acf01cd9-ddd4-4522-a2c3-ebcadef31fbb</vt:lpwstr>
  </property>
  <property fmtid="{D5CDD505-2E9C-101B-9397-08002B2CF9AE}" pid="11" name="MSIP_Label_abda4ade-b73a-4575-9edb-0cfe0c309fd1_ActionId">
    <vt:lpwstr>99e52522-1958-4d38-aa6b-c2e92137431f</vt:lpwstr>
  </property>
  <property fmtid="{D5CDD505-2E9C-101B-9397-08002B2CF9AE}" pid="12" name="MSIP_Label_abda4ade-b73a-4575-9edb-0cfe0c309fd1_ContentBits">
    <vt:lpwstr>2</vt:lpwstr>
  </property>
</Properties>
</file>