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93B54" w14:paraId="798BB81F" w14:textId="77777777" w:rsidTr="002159BA">
        <w:trPr>
          <w:trHeight w:val="851"/>
        </w:trPr>
        <w:tc>
          <w:tcPr>
            <w:tcW w:w="2552" w:type="dxa"/>
            <w:shd w:val="clear" w:color="auto" w:fill="auto"/>
          </w:tcPr>
          <w:p w14:paraId="1614E5E7" w14:textId="004314EC" w:rsidR="000B1B97" w:rsidRPr="00F93B54" w:rsidRDefault="002F08D0" w:rsidP="000B1B97">
            <w:pPr>
              <w:pStyle w:val="M8"/>
              <w:framePr w:wrap="auto" w:vAnchor="margin" w:hAnchor="text" w:xAlign="left" w:yAlign="inline"/>
              <w:suppressOverlap w:val="0"/>
              <w:rPr>
                <w:sz w:val="18"/>
                <w:szCs w:val="18"/>
              </w:rPr>
            </w:pPr>
            <w:r>
              <w:rPr>
                <w:sz w:val="18"/>
                <w:szCs w:val="18"/>
              </w:rPr>
              <w:t>1</w:t>
            </w:r>
            <w:r w:rsidR="00AE3E58">
              <w:rPr>
                <w:sz w:val="18"/>
                <w:szCs w:val="18"/>
              </w:rPr>
              <w:t>9</w:t>
            </w:r>
            <w:r w:rsidR="00EE2660">
              <w:rPr>
                <w:sz w:val="18"/>
                <w:szCs w:val="18"/>
              </w:rPr>
              <w:t xml:space="preserve">. </w:t>
            </w:r>
            <w:r>
              <w:rPr>
                <w:sz w:val="18"/>
                <w:szCs w:val="18"/>
              </w:rPr>
              <w:t>Januar</w:t>
            </w:r>
            <w:r w:rsidR="00EE2660">
              <w:rPr>
                <w:sz w:val="18"/>
                <w:szCs w:val="18"/>
              </w:rPr>
              <w:t xml:space="preserve"> 202</w:t>
            </w:r>
            <w:r>
              <w:rPr>
                <w:sz w:val="18"/>
                <w:szCs w:val="18"/>
              </w:rPr>
              <w:t>3</w:t>
            </w:r>
          </w:p>
          <w:p w14:paraId="3AC497D3" w14:textId="77777777" w:rsidR="000B1B97" w:rsidRPr="00F93B54" w:rsidRDefault="000B1B97" w:rsidP="000B1B97">
            <w:pPr>
              <w:pStyle w:val="M8"/>
              <w:framePr w:wrap="auto" w:vAnchor="margin" w:hAnchor="text" w:xAlign="left" w:yAlign="inline"/>
              <w:suppressOverlap w:val="0"/>
              <w:rPr>
                <w:b/>
              </w:rPr>
            </w:pPr>
          </w:p>
          <w:p w14:paraId="23014961" w14:textId="77777777" w:rsidR="000B1B97" w:rsidRPr="00F93B54" w:rsidRDefault="000B1B97" w:rsidP="000B1B97">
            <w:pPr>
              <w:pStyle w:val="M8"/>
              <w:framePr w:wrap="auto" w:vAnchor="margin" w:hAnchor="text" w:xAlign="left" w:yAlign="inline"/>
              <w:suppressOverlap w:val="0"/>
              <w:rPr>
                <w:b/>
              </w:rPr>
            </w:pPr>
          </w:p>
          <w:p w14:paraId="0368CBE9" w14:textId="4FA7B442" w:rsidR="000B1B97" w:rsidRPr="00AB4759" w:rsidRDefault="000B1B97" w:rsidP="000B1B97">
            <w:pPr>
              <w:pStyle w:val="M8"/>
              <w:framePr w:wrap="auto" w:vAnchor="margin" w:hAnchor="text" w:xAlign="left" w:yAlign="inline"/>
              <w:suppressOverlap w:val="0"/>
              <w:rPr>
                <w:b/>
              </w:rPr>
            </w:pPr>
            <w:r w:rsidRPr="00F93B54">
              <w:rPr>
                <w:b/>
              </w:rPr>
              <w:br/>
            </w:r>
            <w:r w:rsidR="00FA248E" w:rsidRPr="00AB4759">
              <w:rPr>
                <w:b/>
              </w:rPr>
              <w:t xml:space="preserve">Stefanie </w:t>
            </w:r>
            <w:r w:rsidR="005F7B2D">
              <w:rPr>
                <w:b/>
              </w:rPr>
              <w:t>Mielke</w:t>
            </w:r>
          </w:p>
          <w:p w14:paraId="66634990" w14:textId="36D1D7B5" w:rsidR="00242A50" w:rsidRPr="00AB4759" w:rsidRDefault="00506C78" w:rsidP="000B1B97">
            <w:pPr>
              <w:pStyle w:val="M8"/>
              <w:framePr w:wrap="auto" w:vAnchor="margin" w:hAnchor="text" w:xAlign="left" w:yAlign="inline"/>
              <w:suppressOverlap w:val="0"/>
              <w:rPr>
                <w:b/>
              </w:rPr>
            </w:pPr>
            <w:r>
              <w:rPr>
                <w:b/>
              </w:rPr>
              <w:t xml:space="preserve">Leiterin </w:t>
            </w:r>
            <w:r w:rsidR="00FA248E" w:rsidRPr="00AB4759">
              <w:rPr>
                <w:b/>
              </w:rPr>
              <w:t>Standortk</w:t>
            </w:r>
            <w:r w:rsidR="00242A50" w:rsidRPr="00AB4759">
              <w:rPr>
                <w:b/>
              </w:rPr>
              <w:t>ommunikation</w:t>
            </w:r>
          </w:p>
          <w:p w14:paraId="0A0A01B1" w14:textId="65843F64" w:rsidR="00110640" w:rsidRPr="00AB4759" w:rsidRDefault="000B1B97" w:rsidP="000B1B97">
            <w:pPr>
              <w:pStyle w:val="M9"/>
              <w:framePr w:wrap="auto" w:vAnchor="margin" w:hAnchor="text" w:xAlign="left" w:yAlign="inline"/>
              <w:suppressOverlap w:val="0"/>
            </w:pPr>
            <w:r w:rsidRPr="00AB4759">
              <w:t xml:space="preserve">Telefon +49 </w:t>
            </w:r>
            <w:r w:rsidR="00110640" w:rsidRPr="00AB4759">
              <w:t>2</w:t>
            </w:r>
            <w:r w:rsidR="00AB4759" w:rsidRPr="00AB4759">
              <w:t>236</w:t>
            </w:r>
            <w:r w:rsidR="00110640" w:rsidRPr="00AB4759">
              <w:t xml:space="preserve"> </w:t>
            </w:r>
            <w:r w:rsidR="00AB4759" w:rsidRPr="00AB4759">
              <w:t>76-2586</w:t>
            </w:r>
          </w:p>
          <w:p w14:paraId="3CEF97C0" w14:textId="2B968289" w:rsidR="000B1B97" w:rsidRPr="00AB4759" w:rsidRDefault="00317BB5" w:rsidP="000B1B97">
            <w:pPr>
              <w:pStyle w:val="M9"/>
              <w:framePr w:wrap="auto" w:vAnchor="margin" w:hAnchor="text" w:xAlign="left" w:yAlign="inline"/>
              <w:suppressOverlap w:val="0"/>
            </w:pPr>
            <w:r w:rsidRPr="00AB4759">
              <w:t>Mobil</w:t>
            </w:r>
            <w:r w:rsidR="00110640" w:rsidRPr="00AB4759">
              <w:t xml:space="preserve">  </w:t>
            </w:r>
            <w:r w:rsidR="006E5B66" w:rsidRPr="00AB4759">
              <w:t xml:space="preserve"> </w:t>
            </w:r>
            <w:r w:rsidR="00110640" w:rsidRPr="00AB4759">
              <w:t xml:space="preserve"> +49 17</w:t>
            </w:r>
            <w:r w:rsidR="00AB4759" w:rsidRPr="00AB4759">
              <w:t>3</w:t>
            </w:r>
            <w:r w:rsidR="00110640" w:rsidRPr="00AB4759">
              <w:t xml:space="preserve"> </w:t>
            </w:r>
            <w:r w:rsidR="00AB4759" w:rsidRPr="00AB4759">
              <w:t>156 4606</w:t>
            </w:r>
            <w:r w:rsidR="000B1B97" w:rsidRPr="00AB4759">
              <w:t xml:space="preserve"> </w:t>
            </w:r>
          </w:p>
          <w:p w14:paraId="4E9D8048" w14:textId="0FA15913" w:rsidR="000B1B97" w:rsidRPr="00F93B54" w:rsidRDefault="005F7B2D" w:rsidP="000B1B97">
            <w:pPr>
              <w:pStyle w:val="M10"/>
              <w:framePr w:wrap="auto" w:vAnchor="margin" w:hAnchor="text" w:xAlign="left" w:yAlign="inline"/>
              <w:suppressOverlap w:val="0"/>
            </w:pPr>
            <w:r>
              <w:t>s</w:t>
            </w:r>
            <w:r w:rsidR="00FA248E" w:rsidRPr="00AB4759">
              <w:t>tefanie</w:t>
            </w:r>
            <w:r w:rsidR="000B1B97" w:rsidRPr="00AB4759">
              <w:t>.</w:t>
            </w:r>
            <w:r>
              <w:t>mielke</w:t>
            </w:r>
            <w:r w:rsidR="000B1B97" w:rsidRPr="00AB4759">
              <w:t>@evonik.com</w:t>
            </w:r>
          </w:p>
          <w:p w14:paraId="0B4F3AB4" w14:textId="77777777" w:rsidR="000B1B97" w:rsidRPr="00F93B54" w:rsidRDefault="000B1B97" w:rsidP="000B1B97">
            <w:pPr>
              <w:pStyle w:val="M10"/>
              <w:framePr w:wrap="auto" w:vAnchor="margin" w:hAnchor="text" w:xAlign="left" w:yAlign="inline"/>
              <w:suppressOverlap w:val="0"/>
            </w:pPr>
          </w:p>
        </w:tc>
      </w:tr>
      <w:tr w:rsidR="000B1B97" w:rsidRPr="00F93B54" w14:paraId="732B33B0" w14:textId="77777777" w:rsidTr="002159BA">
        <w:trPr>
          <w:trHeight w:val="851"/>
        </w:trPr>
        <w:tc>
          <w:tcPr>
            <w:tcW w:w="2552" w:type="dxa"/>
            <w:shd w:val="clear" w:color="auto" w:fill="auto"/>
          </w:tcPr>
          <w:p w14:paraId="002367F7" w14:textId="77777777" w:rsidR="000B1B97" w:rsidRPr="00F93B54" w:rsidRDefault="000B1B97" w:rsidP="000B1B97">
            <w:pPr>
              <w:pStyle w:val="M1"/>
              <w:framePr w:wrap="auto" w:vAnchor="margin" w:hAnchor="text" w:xAlign="left" w:yAlign="inline"/>
              <w:suppressOverlap w:val="0"/>
            </w:pPr>
          </w:p>
          <w:p w14:paraId="69581504" w14:textId="77777777" w:rsidR="000B1B97" w:rsidRPr="00F93B54" w:rsidRDefault="000B1B97" w:rsidP="00110640">
            <w:pPr>
              <w:pStyle w:val="M10"/>
              <w:framePr w:wrap="auto" w:vAnchor="margin" w:hAnchor="text" w:xAlign="left" w:yAlign="inline"/>
              <w:suppressOverlap w:val="0"/>
            </w:pPr>
          </w:p>
        </w:tc>
      </w:tr>
    </w:tbl>
    <w:p w14:paraId="5B6ACB1E"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b/>
          <w:noProof/>
          <w:sz w:val="13"/>
          <w:szCs w:val="13"/>
        </w:rPr>
        <w:t>Evonik Industries AG</w:t>
      </w:r>
    </w:p>
    <w:p w14:paraId="2AFF1232"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Rellinghauser Straße 1-11</w:t>
      </w:r>
    </w:p>
    <w:p w14:paraId="1669C8E8"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45128 Essen</w:t>
      </w:r>
    </w:p>
    <w:p w14:paraId="734D1D5B"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Telefon +49 201 177-01</w:t>
      </w:r>
    </w:p>
    <w:p w14:paraId="706C2B49"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Telefax +49 201 177-3475</w:t>
      </w:r>
    </w:p>
    <w:p w14:paraId="00C579D9"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www.evonik.de</w:t>
      </w:r>
    </w:p>
    <w:p w14:paraId="32E023B8" w14:textId="77777777" w:rsidR="00D333AA" w:rsidRPr="00F93B54" w:rsidRDefault="00D333AA" w:rsidP="009577A8">
      <w:pPr>
        <w:framePr w:w="2821" w:wrap="around" w:vAnchor="page" w:hAnchor="page" w:x="8821" w:y="12433" w:anchorLock="1"/>
        <w:spacing w:line="180" w:lineRule="exact"/>
        <w:rPr>
          <w:noProof/>
          <w:sz w:val="13"/>
          <w:szCs w:val="13"/>
        </w:rPr>
      </w:pPr>
    </w:p>
    <w:p w14:paraId="5BC711ED" w14:textId="77777777" w:rsidR="00276C89" w:rsidRPr="00F93B54" w:rsidRDefault="009577A8" w:rsidP="009577A8">
      <w:pPr>
        <w:framePr w:w="2821" w:wrap="around" w:vAnchor="page" w:hAnchor="page" w:x="8821" w:y="12433" w:anchorLock="1"/>
        <w:spacing w:line="180" w:lineRule="exact"/>
        <w:rPr>
          <w:noProof/>
          <w:sz w:val="13"/>
          <w:szCs w:val="13"/>
        </w:rPr>
      </w:pPr>
      <w:r w:rsidRPr="00F93B54">
        <w:rPr>
          <w:noProof/>
          <w:sz w:val="13"/>
          <w:szCs w:val="13"/>
        </w:rPr>
        <w:t>Aufsichtsrat</w:t>
      </w:r>
      <w:r w:rsidRPr="00F93B54">
        <w:rPr>
          <w:noProof/>
          <w:sz w:val="13"/>
          <w:szCs w:val="13"/>
        </w:rPr>
        <w:br/>
        <w:t>Bernd Tönjes, Vorsitzender</w:t>
      </w:r>
      <w:r w:rsidRPr="00F93B54">
        <w:rPr>
          <w:noProof/>
          <w:sz w:val="13"/>
          <w:szCs w:val="13"/>
        </w:rPr>
        <w:br/>
        <w:t>Vorstand</w:t>
      </w:r>
      <w:r w:rsidRPr="00F93B54">
        <w:rPr>
          <w:noProof/>
          <w:sz w:val="13"/>
          <w:szCs w:val="13"/>
        </w:rPr>
        <w:br/>
        <w:t>Christian Kullmann, Vorsitzender</w:t>
      </w:r>
      <w:r w:rsidRPr="00F93B54">
        <w:rPr>
          <w:noProof/>
          <w:sz w:val="13"/>
          <w:szCs w:val="13"/>
        </w:rPr>
        <w:br/>
        <w:t>Dr. Harald Schwager, Stellv. Vorsitzender</w:t>
      </w:r>
      <w:r w:rsidRPr="00F93B54">
        <w:rPr>
          <w:noProof/>
          <w:sz w:val="13"/>
          <w:szCs w:val="13"/>
        </w:rPr>
        <w:br/>
        <w:t>Thomas Wessel, Ute Wolf</w:t>
      </w:r>
      <w:r w:rsidRPr="00F93B54">
        <w:rPr>
          <w:noProof/>
          <w:sz w:val="13"/>
          <w:szCs w:val="13"/>
        </w:rPr>
        <w:br/>
      </w:r>
    </w:p>
    <w:p w14:paraId="5FA1F860"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Sitz der Gesellschaft ist Essen</w:t>
      </w:r>
    </w:p>
    <w:p w14:paraId="63C2541D"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Registergericht Amtsgericht Essen</w:t>
      </w:r>
    </w:p>
    <w:p w14:paraId="3121C330" w14:textId="77777777" w:rsidR="009A2F60"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Handelsregister B 19474</w:t>
      </w:r>
    </w:p>
    <w:p w14:paraId="679A598D" w14:textId="76A11D98" w:rsidR="00C421AD" w:rsidRPr="00B7500F" w:rsidRDefault="00731D1F" w:rsidP="0006177F">
      <w:pPr>
        <w:pStyle w:val="Titel"/>
      </w:pPr>
      <w:r w:rsidRPr="00B7500F">
        <w:t xml:space="preserve">Evonik in Wesseling nimmt </w:t>
      </w:r>
      <w:r w:rsidR="00B7500F">
        <w:t xml:space="preserve">neuen Anlagenteil in </w:t>
      </w:r>
      <w:r w:rsidRPr="00B7500F">
        <w:t>Betrieb</w:t>
      </w:r>
    </w:p>
    <w:p w14:paraId="5AB188F2" w14:textId="77777777" w:rsidR="005F7B2D" w:rsidRPr="0006177F" w:rsidRDefault="005F7B2D" w:rsidP="0006177F">
      <w:pPr>
        <w:pStyle w:val="Titel"/>
      </w:pPr>
    </w:p>
    <w:p w14:paraId="35C57396" w14:textId="25095139" w:rsidR="003E2B21" w:rsidRPr="00B9489B" w:rsidRDefault="003E2B21" w:rsidP="00C421AD">
      <w:pPr>
        <w:numPr>
          <w:ilvl w:val="0"/>
          <w:numId w:val="32"/>
        </w:numPr>
        <w:tabs>
          <w:tab w:val="clear" w:pos="1425"/>
          <w:tab w:val="num" w:pos="340"/>
        </w:tabs>
        <w:ind w:left="340" w:right="85" w:hanging="340"/>
        <w:rPr>
          <w:rFonts w:cs="Lucida Sans Unicode"/>
          <w:sz w:val="24"/>
        </w:rPr>
      </w:pPr>
      <w:r w:rsidRPr="00B9489B">
        <w:rPr>
          <w:rFonts w:cs="Lucida Sans Unicode"/>
          <w:sz w:val="24"/>
        </w:rPr>
        <w:t>Produktion</w:t>
      </w:r>
      <w:r w:rsidR="00731D1F" w:rsidRPr="00B9489B">
        <w:rPr>
          <w:rFonts w:cs="Lucida Sans Unicode"/>
          <w:sz w:val="24"/>
        </w:rPr>
        <w:t>sanlage</w:t>
      </w:r>
      <w:r w:rsidRPr="00B9489B">
        <w:rPr>
          <w:rFonts w:cs="Lucida Sans Unicode"/>
          <w:sz w:val="24"/>
        </w:rPr>
        <w:t xml:space="preserve"> </w:t>
      </w:r>
      <w:r w:rsidR="0078394C" w:rsidRPr="00B9489B">
        <w:rPr>
          <w:rFonts w:cs="Lucida Sans Unicode"/>
          <w:sz w:val="24"/>
        </w:rPr>
        <w:t>für 25 Millionen Euro</w:t>
      </w:r>
      <w:r w:rsidRPr="00B9489B">
        <w:rPr>
          <w:rFonts w:cs="Lucida Sans Unicode"/>
          <w:sz w:val="24"/>
        </w:rPr>
        <w:t xml:space="preserve"> ausgebaut</w:t>
      </w:r>
    </w:p>
    <w:p w14:paraId="276A5E26" w14:textId="6D965B88" w:rsidR="00C421AD" w:rsidRPr="0078394C" w:rsidRDefault="0007335B" w:rsidP="00C421AD">
      <w:pPr>
        <w:numPr>
          <w:ilvl w:val="0"/>
          <w:numId w:val="32"/>
        </w:numPr>
        <w:tabs>
          <w:tab w:val="clear" w:pos="1425"/>
          <w:tab w:val="num" w:pos="340"/>
        </w:tabs>
        <w:ind w:left="340" w:right="85" w:hanging="340"/>
        <w:rPr>
          <w:rFonts w:cs="Lucida Sans Unicode"/>
          <w:sz w:val="24"/>
        </w:rPr>
      </w:pPr>
      <w:r w:rsidRPr="0078394C">
        <w:rPr>
          <w:rFonts w:cs="Lucida Sans Unicode"/>
          <w:sz w:val="24"/>
        </w:rPr>
        <w:t>Neue</w:t>
      </w:r>
      <w:r w:rsidR="00737689" w:rsidRPr="0078394C">
        <w:rPr>
          <w:rFonts w:cs="Lucida Sans Unicode"/>
          <w:sz w:val="24"/>
        </w:rPr>
        <w:t xml:space="preserve"> Technologien</w:t>
      </w:r>
      <w:r w:rsidRPr="0078394C">
        <w:rPr>
          <w:rFonts w:cs="Lucida Sans Unicode"/>
          <w:sz w:val="24"/>
        </w:rPr>
        <w:t xml:space="preserve"> </w:t>
      </w:r>
      <w:r w:rsidR="00B9489B">
        <w:rPr>
          <w:rFonts w:cs="Lucida Sans Unicode"/>
          <w:sz w:val="24"/>
        </w:rPr>
        <w:t>ermöglichen</w:t>
      </w:r>
      <w:r w:rsidRPr="0078394C">
        <w:rPr>
          <w:rFonts w:cs="Lucida Sans Unicode"/>
          <w:sz w:val="24"/>
        </w:rPr>
        <w:t xml:space="preserve"> Prozess</w:t>
      </w:r>
      <w:r w:rsidR="00B9489B">
        <w:rPr>
          <w:rFonts w:cs="Lucida Sans Unicode"/>
          <w:sz w:val="24"/>
        </w:rPr>
        <w:t>verbesserung</w:t>
      </w:r>
      <w:r w:rsidRPr="0078394C">
        <w:rPr>
          <w:rFonts w:cs="Lucida Sans Unicode"/>
          <w:sz w:val="24"/>
        </w:rPr>
        <w:t xml:space="preserve"> </w:t>
      </w:r>
    </w:p>
    <w:p w14:paraId="3AC2D37E" w14:textId="7112EB33" w:rsidR="00D96383" w:rsidRPr="0078394C" w:rsidRDefault="00A32B56" w:rsidP="00C421AD">
      <w:pPr>
        <w:numPr>
          <w:ilvl w:val="0"/>
          <w:numId w:val="32"/>
        </w:numPr>
        <w:tabs>
          <w:tab w:val="clear" w:pos="1425"/>
          <w:tab w:val="num" w:pos="340"/>
        </w:tabs>
        <w:ind w:left="340" w:right="85" w:hanging="340"/>
        <w:rPr>
          <w:rFonts w:cs="Lucida Sans Unicode"/>
          <w:sz w:val="24"/>
        </w:rPr>
      </w:pPr>
      <w:r w:rsidRPr="0078394C">
        <w:rPr>
          <w:sz w:val="24"/>
        </w:rPr>
        <w:t>Weitere</w:t>
      </w:r>
      <w:r w:rsidR="00A97183" w:rsidRPr="0078394C">
        <w:rPr>
          <w:sz w:val="24"/>
        </w:rPr>
        <w:t xml:space="preserve"> Investitionen in Millionenhöhe </w:t>
      </w:r>
      <w:r w:rsidR="008B1FAF" w:rsidRPr="0078394C">
        <w:rPr>
          <w:sz w:val="24"/>
        </w:rPr>
        <w:t xml:space="preserve">am Standort </w:t>
      </w:r>
      <w:r w:rsidR="007A3E96" w:rsidRPr="0078394C">
        <w:rPr>
          <w:sz w:val="24"/>
        </w:rPr>
        <w:t xml:space="preserve">Wesseling </w:t>
      </w:r>
      <w:r w:rsidR="008B1FAF" w:rsidRPr="0078394C">
        <w:rPr>
          <w:sz w:val="24"/>
        </w:rPr>
        <w:t>geplant</w:t>
      </w:r>
    </w:p>
    <w:p w14:paraId="53083208" w14:textId="77777777" w:rsidR="00C421AD" w:rsidRPr="0078394C" w:rsidRDefault="00C421AD" w:rsidP="0006177F"/>
    <w:p w14:paraId="581459D8" w14:textId="77777777" w:rsidR="005F7B2D" w:rsidRPr="0078394C" w:rsidRDefault="005F7B2D" w:rsidP="00230490"/>
    <w:p w14:paraId="3A07446F" w14:textId="370515F4" w:rsidR="0081696C" w:rsidRDefault="002513CB" w:rsidP="00230490">
      <w:r w:rsidRPr="004C2216">
        <w:rPr>
          <w:noProof/>
          <w:sz w:val="18"/>
          <w:szCs w:val="20"/>
        </w:rPr>
        <w:drawing>
          <wp:anchor distT="0" distB="0" distL="114300" distR="114300" simplePos="0" relativeHeight="251659264" behindDoc="1" locked="0" layoutInCell="1" allowOverlap="1" wp14:anchorId="21DAE09F" wp14:editId="0EF63672">
            <wp:simplePos x="0" y="0"/>
            <wp:positionH relativeFrom="column">
              <wp:posOffset>-26035</wp:posOffset>
            </wp:positionH>
            <wp:positionV relativeFrom="paragraph">
              <wp:posOffset>2729230</wp:posOffset>
            </wp:positionV>
            <wp:extent cx="4038600" cy="269367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269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8D0" w:rsidRPr="0078394C">
        <w:rPr>
          <w:b/>
          <w:bCs/>
        </w:rPr>
        <w:t>Wesseling</w:t>
      </w:r>
      <w:r w:rsidR="005F7B2D" w:rsidRPr="0078394C">
        <w:t xml:space="preserve">. </w:t>
      </w:r>
      <w:r w:rsidR="001A2620" w:rsidRPr="0078394C">
        <w:t xml:space="preserve">Für rund 25 Millionen Euro hat </w:t>
      </w:r>
      <w:r w:rsidR="007A3E96" w:rsidRPr="0078394C">
        <w:t>das Spezialchemieunternehmen</w:t>
      </w:r>
      <w:r w:rsidR="00EE6A4A">
        <w:t xml:space="preserve"> Evonik</w:t>
      </w:r>
      <w:r w:rsidR="007A3E96" w:rsidRPr="0078394C">
        <w:t xml:space="preserve"> </w:t>
      </w:r>
      <w:r w:rsidR="00EA3B6F" w:rsidRPr="0078394C">
        <w:t>seine</w:t>
      </w:r>
      <w:r w:rsidR="001A2620" w:rsidRPr="0078394C">
        <w:t xml:space="preserve"> </w:t>
      </w:r>
      <w:r w:rsidR="00895C02">
        <w:t>Produktionsa</w:t>
      </w:r>
      <w:r w:rsidR="001A2620" w:rsidRPr="0078394C">
        <w:t xml:space="preserve">nlage </w:t>
      </w:r>
      <w:r w:rsidR="00EE6A4A">
        <w:t>für</w:t>
      </w:r>
      <w:r w:rsidR="008C5CF1" w:rsidRPr="0078394C">
        <w:t xml:space="preserve"> MMP (Methylmercaptopropionaldehyd)</w:t>
      </w:r>
      <w:r w:rsidR="0078394C">
        <w:t xml:space="preserve"> </w:t>
      </w:r>
      <w:r w:rsidR="001A2620" w:rsidRPr="0078394C">
        <w:t xml:space="preserve">weiterentwickelt und ausgebaut. </w:t>
      </w:r>
      <w:r w:rsidR="00EA3B6F" w:rsidRPr="0078394C">
        <w:t xml:space="preserve">Nach </w:t>
      </w:r>
      <w:r w:rsidR="001F3538" w:rsidRPr="0078394C">
        <w:t xml:space="preserve">über zwei Jahren </w:t>
      </w:r>
      <w:r w:rsidR="00EA3B6F" w:rsidRPr="0078394C">
        <w:t xml:space="preserve">Bauzeit </w:t>
      </w:r>
      <w:r w:rsidR="00AB1408" w:rsidRPr="0078394C">
        <w:t>wurde diese</w:t>
      </w:r>
      <w:r w:rsidR="00EA3B6F" w:rsidRPr="0078394C">
        <w:t xml:space="preserve"> </w:t>
      </w:r>
      <w:r w:rsidR="00AB1408" w:rsidRPr="0078394C">
        <w:t>nun</w:t>
      </w:r>
      <w:r w:rsidR="001A2620" w:rsidRPr="0078394C">
        <w:t xml:space="preserve"> feierlich</w:t>
      </w:r>
      <w:r w:rsidR="00AB1408" w:rsidRPr="0078394C">
        <w:t xml:space="preserve"> </w:t>
      </w:r>
      <w:r w:rsidR="00895C02">
        <w:t>in Betrieb genommen</w:t>
      </w:r>
      <w:r w:rsidR="001A2620" w:rsidRPr="0078394C">
        <w:t xml:space="preserve">. </w:t>
      </w:r>
      <w:r w:rsidR="00EA3B6F" w:rsidRPr="0078394C">
        <w:t>„</w:t>
      </w:r>
      <w:r w:rsidR="0081696C" w:rsidRPr="0078394C">
        <w:t>Mit der</w:t>
      </w:r>
      <w:r w:rsidR="00D46942" w:rsidRPr="0078394C">
        <w:t xml:space="preserve"> Investition </w:t>
      </w:r>
      <w:r w:rsidR="00731D1F" w:rsidRPr="0078394C">
        <w:t>optimiert</w:t>
      </w:r>
      <w:r w:rsidR="0081696C" w:rsidRPr="0078394C">
        <w:t xml:space="preserve"> Evonik die </w:t>
      </w:r>
      <w:r w:rsidR="00731D1F" w:rsidRPr="0078394C">
        <w:t>Herstellung</w:t>
      </w:r>
      <w:r w:rsidR="0081696C" w:rsidRPr="0078394C">
        <w:t xml:space="preserve"> von MMP am Standort Wesseling</w:t>
      </w:r>
      <w:r w:rsidR="00EE6A4A">
        <w:t>. Damit s</w:t>
      </w:r>
      <w:r w:rsidR="0081696C" w:rsidRPr="0078394C">
        <w:t>tärk</w:t>
      </w:r>
      <w:r w:rsidR="00EE6A4A">
        <w:t>en wir</w:t>
      </w:r>
      <w:r w:rsidR="0081696C" w:rsidRPr="0078394C">
        <w:t xml:space="preserve"> </w:t>
      </w:r>
      <w:r w:rsidR="001B4D2F" w:rsidRPr="0078394C">
        <w:t>den</w:t>
      </w:r>
      <w:r w:rsidR="0081696C" w:rsidRPr="0078394C">
        <w:t xml:space="preserve"> europäischen Methionin-Verbund</w:t>
      </w:r>
      <w:r w:rsidR="001B4D2F" w:rsidRPr="0078394C">
        <w:t xml:space="preserve"> mit </w:t>
      </w:r>
      <w:r w:rsidR="00EE6A4A">
        <w:t>unserem</w:t>
      </w:r>
      <w:r w:rsidR="001B4D2F" w:rsidRPr="0078394C">
        <w:t xml:space="preserve"> belgischen Standort in Antwerpen</w:t>
      </w:r>
      <w:r w:rsidR="00895C02">
        <w:t xml:space="preserve">“, sagt </w:t>
      </w:r>
      <w:r w:rsidR="00895C02" w:rsidRPr="0078394C">
        <w:t>Thomas Wessel, Personalvorstand und Arbeitsdirektor von Evonik</w:t>
      </w:r>
      <w:r w:rsidR="00895C02">
        <w:t>.</w:t>
      </w:r>
      <w:r w:rsidR="00A32B56" w:rsidRPr="0078394C">
        <w:t xml:space="preserve"> </w:t>
      </w:r>
      <w:r w:rsidR="00895C02">
        <w:t>„</w:t>
      </w:r>
      <w:r w:rsidR="003519ED" w:rsidRPr="0078394C">
        <w:t xml:space="preserve">Gleichzeitig machen wir den Standort fit für die Zukunft. Die Transformation der chemischen Industrie kann uns nur gelingen, wenn wir Innovationen fördern und in </w:t>
      </w:r>
      <w:r w:rsidR="00EE6A4A">
        <w:t>strategische Projekte</w:t>
      </w:r>
      <w:r w:rsidR="003519ED" w:rsidRPr="0078394C">
        <w:t xml:space="preserve"> investieren. </w:t>
      </w:r>
      <w:r w:rsidR="00AE3E58" w:rsidRPr="00AE3E58">
        <w:t xml:space="preserve">In Wesseling ist der Ausbau der MMP-Produktion daher ein </w:t>
      </w:r>
      <w:r w:rsidR="0021528E">
        <w:t>konsequenter</w:t>
      </w:r>
      <w:r w:rsidR="00AE3E58">
        <w:t xml:space="preserve"> und</w:t>
      </w:r>
      <w:r w:rsidR="00AE3E58" w:rsidRPr="00AE3E58">
        <w:t xml:space="preserve"> wichtiger Schritt</w:t>
      </w:r>
      <w:r w:rsidR="00FB211E" w:rsidRPr="00AE3E58">
        <w:t>.“</w:t>
      </w:r>
    </w:p>
    <w:p w14:paraId="7CD4BB8A" w14:textId="797B0142" w:rsidR="0081696C" w:rsidRPr="002513CB" w:rsidRDefault="009532B2" w:rsidP="00230490">
      <w:pPr>
        <w:rPr>
          <w:sz w:val="18"/>
          <w:szCs w:val="20"/>
        </w:rPr>
      </w:pPr>
      <w:r>
        <w:rPr>
          <w:sz w:val="18"/>
          <w:szCs w:val="20"/>
        </w:rPr>
        <w:t xml:space="preserve">Gemeinsam </w:t>
      </w:r>
      <w:r w:rsidR="00495F6A">
        <w:rPr>
          <w:sz w:val="18"/>
          <w:szCs w:val="20"/>
        </w:rPr>
        <w:t>eröffnen sie den</w:t>
      </w:r>
      <w:r w:rsidR="004C2216" w:rsidRPr="004C2216">
        <w:rPr>
          <w:sz w:val="18"/>
          <w:szCs w:val="20"/>
        </w:rPr>
        <w:t xml:space="preserve"> MMP-Betrieb:</w:t>
      </w:r>
      <w:r w:rsidR="004C2216">
        <w:rPr>
          <w:sz w:val="18"/>
          <w:szCs w:val="20"/>
        </w:rPr>
        <w:t xml:space="preserve"> stellv. Betriebsratsvorsitzender Frank Münch, Standortleiter Arndt Selbach, Personalvorstand Thomas Wessel, Johann-Caspar Gammelin,</w:t>
      </w:r>
      <w:r w:rsidR="00495F6A" w:rsidRPr="00495F6A">
        <w:rPr>
          <w:sz w:val="18"/>
          <w:szCs w:val="20"/>
        </w:rPr>
        <w:t xml:space="preserve"> </w:t>
      </w:r>
      <w:r w:rsidR="00495F6A">
        <w:rPr>
          <w:sz w:val="18"/>
          <w:szCs w:val="20"/>
        </w:rPr>
        <w:t>Divisionsleiter Nutrition &amp; Care</w:t>
      </w:r>
      <w:r w:rsidR="00495F6A">
        <w:rPr>
          <w:sz w:val="18"/>
          <w:szCs w:val="20"/>
        </w:rPr>
        <w:t>,</w:t>
      </w:r>
      <w:r w:rsidR="004C2216">
        <w:rPr>
          <w:sz w:val="18"/>
          <w:szCs w:val="20"/>
        </w:rPr>
        <w:t xml:space="preserve"> Betriebsleiter Hubert Redlingshöfer und Gaetano Blanda,</w:t>
      </w:r>
      <w:r w:rsidR="002513CB">
        <w:rPr>
          <w:sz w:val="18"/>
          <w:szCs w:val="20"/>
        </w:rPr>
        <w:t xml:space="preserve"> Geschäftsgebietsleiter</w:t>
      </w:r>
      <w:r w:rsidR="004C2216">
        <w:rPr>
          <w:sz w:val="18"/>
          <w:szCs w:val="20"/>
        </w:rPr>
        <w:t xml:space="preserve"> Animal Nutrition (v.l.)</w:t>
      </w:r>
    </w:p>
    <w:p w14:paraId="4814545B" w14:textId="148C2784" w:rsidR="00A56362" w:rsidRDefault="0081696C" w:rsidP="008C5CF1">
      <w:pPr>
        <w:rPr>
          <w:rFonts w:cs="Lucida Sans Unicode"/>
          <w:szCs w:val="22"/>
        </w:rPr>
      </w:pPr>
      <w:r w:rsidRPr="0078394C">
        <w:lastRenderedPageBreak/>
        <w:t xml:space="preserve">MMP </w:t>
      </w:r>
      <w:r w:rsidR="00A56362" w:rsidRPr="0078394C">
        <w:t>wird</w:t>
      </w:r>
      <w:r w:rsidRPr="0078394C">
        <w:t xml:space="preserve"> für die Herstellung des Tierfutter-Zusatzstoffes Methionin</w:t>
      </w:r>
      <w:r w:rsidR="00A56362" w:rsidRPr="0078394C">
        <w:t xml:space="preserve"> benötigt</w:t>
      </w:r>
      <w:r w:rsidR="001B4D2F" w:rsidRPr="0078394C">
        <w:t xml:space="preserve">. In Wesseling werden die Vorprodukte dieser </w:t>
      </w:r>
      <w:r w:rsidR="004E61AA" w:rsidRPr="0078394C">
        <w:t xml:space="preserve">essenziellen </w:t>
      </w:r>
      <w:r w:rsidR="001B4D2F" w:rsidRPr="0078394C">
        <w:t xml:space="preserve">Aminosäure </w:t>
      </w:r>
      <w:r w:rsidR="00A56362">
        <w:t xml:space="preserve">bereits </w:t>
      </w:r>
      <w:r w:rsidR="001B4D2F">
        <w:t>s</w:t>
      </w:r>
      <w:r w:rsidR="00192F10">
        <w:t xml:space="preserve">eit über 50 Jahren </w:t>
      </w:r>
      <w:r w:rsidR="00EE6A4A">
        <w:t>produziert</w:t>
      </w:r>
      <w:r w:rsidR="001D4F5C">
        <w:t xml:space="preserve">. </w:t>
      </w:r>
      <w:r w:rsidR="00A32B56">
        <w:t xml:space="preserve">Die Entwicklung neuer Technologien machte </w:t>
      </w:r>
      <w:r w:rsidR="007A3E96">
        <w:t>den</w:t>
      </w:r>
      <w:r w:rsidR="00A32B56">
        <w:t xml:space="preserve"> </w:t>
      </w:r>
      <w:r w:rsidR="008512DA">
        <w:t>r</w:t>
      </w:r>
      <w:r w:rsidR="00A32B56">
        <w:t xml:space="preserve">ichtungsweisenden Um- und Ausbau </w:t>
      </w:r>
      <w:r w:rsidR="007A3E96">
        <w:t xml:space="preserve">des MMP-Betriebs </w:t>
      </w:r>
      <w:r w:rsidR="00A56362">
        <w:t xml:space="preserve">nun </w:t>
      </w:r>
      <w:r w:rsidR="00A32B56">
        <w:t>möglich.</w:t>
      </w:r>
      <w:r w:rsidR="001D4F5C">
        <w:t xml:space="preserve"> </w:t>
      </w:r>
      <w:r w:rsidR="001D4F5C">
        <w:rPr>
          <w:rFonts w:cs="Lucida Sans Unicode"/>
          <w:szCs w:val="22"/>
        </w:rPr>
        <w:t>Gaetano Blanda, Leiter des Geschäftsgebiets Animal Nutrition: „</w:t>
      </w:r>
      <w:r w:rsidR="007A3E96">
        <w:rPr>
          <w:rFonts w:cs="Lucida Sans Unicode"/>
          <w:szCs w:val="22"/>
        </w:rPr>
        <w:t>M</w:t>
      </w:r>
      <w:r w:rsidR="007A3E96" w:rsidRPr="007A3E96">
        <w:rPr>
          <w:rFonts w:cs="Lucida Sans Unicode"/>
          <w:szCs w:val="22"/>
        </w:rPr>
        <w:t xml:space="preserve">it Ehrgeiz und Pioniergeist </w:t>
      </w:r>
      <w:r w:rsidR="007A3E96">
        <w:rPr>
          <w:rFonts w:cs="Lucida Sans Unicode"/>
          <w:szCs w:val="22"/>
        </w:rPr>
        <w:t xml:space="preserve">haben </w:t>
      </w:r>
      <w:r w:rsidR="00456A38">
        <w:rPr>
          <w:rFonts w:cs="Lucida Sans Unicode"/>
          <w:szCs w:val="22"/>
        </w:rPr>
        <w:t>die Kolleginnen und Kollegen</w:t>
      </w:r>
      <w:r w:rsidR="007A3E96">
        <w:rPr>
          <w:rFonts w:cs="Lucida Sans Unicode"/>
          <w:szCs w:val="22"/>
        </w:rPr>
        <w:t xml:space="preserve"> </w:t>
      </w:r>
      <w:r w:rsidR="007A3E96" w:rsidRPr="007A3E96">
        <w:rPr>
          <w:rFonts w:cs="Lucida Sans Unicode"/>
          <w:szCs w:val="22"/>
        </w:rPr>
        <w:t xml:space="preserve">einen Prozess entwickelt, der nachhaltig die Effizienz steigert und die Sicherheit </w:t>
      </w:r>
      <w:r w:rsidR="007A3E96">
        <w:rPr>
          <w:rFonts w:cs="Lucida Sans Unicode"/>
          <w:szCs w:val="22"/>
        </w:rPr>
        <w:t xml:space="preserve">am Standort </w:t>
      </w:r>
      <w:r w:rsidR="007A3E96" w:rsidRPr="007A3E96">
        <w:rPr>
          <w:rFonts w:cs="Lucida Sans Unicode"/>
          <w:szCs w:val="22"/>
        </w:rPr>
        <w:t>weiter erhöht</w:t>
      </w:r>
      <w:r w:rsidR="00044E4F">
        <w:rPr>
          <w:rFonts w:cs="Lucida Sans Unicode"/>
          <w:szCs w:val="22"/>
        </w:rPr>
        <w:t>.</w:t>
      </w:r>
      <w:r w:rsidR="00AE3E58" w:rsidRPr="00AE3E58">
        <w:rPr>
          <w:rFonts w:cs="Lucida Sans Unicode"/>
          <w:szCs w:val="22"/>
        </w:rPr>
        <w:t xml:space="preserve"> </w:t>
      </w:r>
      <w:r w:rsidR="00AE3E58" w:rsidRPr="00457672">
        <w:rPr>
          <w:rFonts w:cs="Lucida Sans Unicode"/>
          <w:szCs w:val="22"/>
        </w:rPr>
        <w:t>Darüber hinaus ist diese Investition</w:t>
      </w:r>
      <w:r w:rsidR="00FF465C">
        <w:rPr>
          <w:rFonts w:cs="Lucida Sans Unicode"/>
          <w:szCs w:val="22"/>
        </w:rPr>
        <w:t xml:space="preserve"> in Wesseling</w:t>
      </w:r>
      <w:r w:rsidR="00AE3E58" w:rsidRPr="00457672">
        <w:rPr>
          <w:rFonts w:cs="Lucida Sans Unicode"/>
          <w:szCs w:val="22"/>
        </w:rPr>
        <w:t xml:space="preserve"> ein Baustein unserer globalen </w:t>
      </w:r>
      <w:r w:rsidR="00FF465C">
        <w:rPr>
          <w:rFonts w:cs="Lucida Sans Unicode"/>
          <w:szCs w:val="22"/>
        </w:rPr>
        <w:t>S</w:t>
      </w:r>
      <w:r w:rsidR="00AE3E58" w:rsidRPr="00457672">
        <w:rPr>
          <w:rFonts w:cs="Lucida Sans Unicode"/>
          <w:szCs w:val="22"/>
        </w:rPr>
        <w:t>trategie</w:t>
      </w:r>
      <w:r w:rsidR="00FF465C">
        <w:rPr>
          <w:rFonts w:cs="Lucida Sans Unicode"/>
          <w:szCs w:val="22"/>
        </w:rPr>
        <w:t>.</w:t>
      </w:r>
      <w:r w:rsidR="00AE3E58">
        <w:rPr>
          <w:rFonts w:cs="Lucida Sans Unicode"/>
          <w:szCs w:val="22"/>
        </w:rPr>
        <w:t xml:space="preserve"> Dadurch stellen wir die bestmögliche Versorgung für unsere Kunden sicher, die aus unserem europäischen Verbund Antwerpen-Wesseling versorgt werden.</w:t>
      </w:r>
      <w:r w:rsidR="00B7500F">
        <w:rPr>
          <w:rFonts w:cs="Lucida Sans Unicode"/>
          <w:szCs w:val="22"/>
        </w:rPr>
        <w:t>“</w:t>
      </w:r>
    </w:p>
    <w:p w14:paraId="572E5E7E" w14:textId="77777777" w:rsidR="00AE3E58" w:rsidRDefault="00AE3E58" w:rsidP="008C5CF1"/>
    <w:p w14:paraId="45DDBF44" w14:textId="78549A9A" w:rsidR="009532B2" w:rsidRDefault="00D6756F" w:rsidP="00D46942">
      <w:pPr>
        <w:autoSpaceDE w:val="0"/>
        <w:autoSpaceDN w:val="0"/>
        <w:adjustRightInd w:val="0"/>
      </w:pPr>
      <w:r>
        <w:t xml:space="preserve">Für </w:t>
      </w:r>
      <w:r w:rsidR="00421A3F">
        <w:t xml:space="preserve">Standortleiter Arndt Selbach ist es eine Investition mit Signalwirkung: </w:t>
      </w:r>
      <w:r w:rsidR="002F462C">
        <w:t>„Die Maßnahme zeigt, dass die Sicherheit unserer Belegschaft und unserer Nachbarschaft oberste Priorität hat.</w:t>
      </w:r>
      <w:r w:rsidR="00421A3F">
        <w:t xml:space="preserve"> Darüber hinaus </w:t>
      </w:r>
      <w:r w:rsidR="00EF4273">
        <w:t xml:space="preserve">stärkt </w:t>
      </w:r>
      <w:r w:rsidR="00EE6A4A">
        <w:t>das Projekt</w:t>
      </w:r>
      <w:r w:rsidR="00EF4273">
        <w:t xml:space="preserve"> den Standort und unterstreicht die Bedeutung von Wesseling als wichtigen Teil von Evonik.“</w:t>
      </w:r>
      <w:r w:rsidR="009532B2">
        <w:t xml:space="preserve"> </w:t>
      </w:r>
      <w:r w:rsidR="008C5CF1" w:rsidRPr="008C5CF1">
        <w:t>Evonik</w:t>
      </w:r>
      <w:r w:rsidR="00AE3E58">
        <w:t xml:space="preserve"> plant</w:t>
      </w:r>
      <w:r w:rsidR="0063425D">
        <w:t xml:space="preserve"> </w:t>
      </w:r>
      <w:r w:rsidR="008C5CF1" w:rsidRPr="008C5CF1">
        <w:t xml:space="preserve">in Wesseling weitere Investitionen in Millionenhöhe, </w:t>
      </w:r>
      <w:r w:rsidR="008C5CF1">
        <w:t>beispielsweise</w:t>
      </w:r>
      <w:r w:rsidR="008C5CF1" w:rsidRPr="008C5CF1">
        <w:t xml:space="preserve"> für die </w:t>
      </w:r>
      <w:r w:rsidR="0078394C">
        <w:t>Weiterentwicklung</w:t>
      </w:r>
      <w:r w:rsidR="008C5CF1" w:rsidRPr="008C5CF1">
        <w:t xml:space="preserve"> der Silica-Produktion</w:t>
      </w:r>
      <w:r w:rsidR="003E2B21">
        <w:t>. Nachhaltigkeitsprojekte und der vermehrte Einsatz von erneuerbaren Energien</w:t>
      </w:r>
      <w:r w:rsidR="001B4D2F">
        <w:t xml:space="preserve"> </w:t>
      </w:r>
      <w:r w:rsidR="003E2B21">
        <w:t xml:space="preserve">sollen die </w:t>
      </w:r>
      <w:r w:rsidR="00B7500F" w:rsidRPr="00572E62">
        <w:t>CO</w:t>
      </w:r>
      <w:r w:rsidR="00B7500F" w:rsidRPr="00572E62">
        <w:rPr>
          <w:vertAlign w:val="subscript"/>
        </w:rPr>
        <w:t>2</w:t>
      </w:r>
      <w:r w:rsidR="003E2B21">
        <w:t xml:space="preserve">-Emissionen des Standorts deutlich reduzieren. </w:t>
      </w:r>
    </w:p>
    <w:p w14:paraId="6FAA2436" w14:textId="77777777" w:rsidR="009532B2" w:rsidRDefault="009532B2" w:rsidP="00D46942">
      <w:pPr>
        <w:autoSpaceDE w:val="0"/>
        <w:autoSpaceDN w:val="0"/>
        <w:adjustRightInd w:val="0"/>
      </w:pPr>
    </w:p>
    <w:p w14:paraId="2E2D3CFA" w14:textId="66FF6A9E" w:rsidR="00D80E96" w:rsidRDefault="00D96383" w:rsidP="00D46942">
      <w:pPr>
        <w:autoSpaceDE w:val="0"/>
        <w:autoSpaceDN w:val="0"/>
        <w:adjustRightInd w:val="0"/>
        <w:rPr>
          <w:rFonts w:cs="Lucida Sans Unicode"/>
          <w:b/>
          <w:bCs/>
          <w:sz w:val="18"/>
          <w:szCs w:val="18"/>
        </w:rPr>
      </w:pPr>
      <w:r>
        <w:t xml:space="preserve">Der Standort Wesseling gehört zu den großen </w:t>
      </w:r>
      <w:r w:rsidR="00731D1F">
        <w:t>P</w:t>
      </w:r>
      <w:r>
        <w:t>roduktionsstandorten</w:t>
      </w:r>
      <w:r w:rsidR="00731D1F">
        <w:t xml:space="preserve"> von Evonik</w:t>
      </w:r>
      <w:r>
        <w:t xml:space="preserve">. Jährlich verlassen etwa 500.000 Tonnen Chemiegüter das Werk. </w:t>
      </w:r>
      <w:r w:rsidR="00D46942">
        <w:t>Insgesamt 1.400 Mitarbeite</w:t>
      </w:r>
      <w:r w:rsidR="00AE3E58">
        <w:t>nde</w:t>
      </w:r>
      <w:r w:rsidR="00D46942">
        <w:t xml:space="preserve"> sind bei den ansässigen Unternehmen Evonik, Röhm und Kaneka tätig.</w:t>
      </w:r>
    </w:p>
    <w:p w14:paraId="17EE3892" w14:textId="25FC4A5B" w:rsidR="00D80E96" w:rsidRDefault="00AE3E58" w:rsidP="00352333">
      <w:pPr>
        <w:autoSpaceDE w:val="0"/>
        <w:autoSpaceDN w:val="0"/>
        <w:adjustRightInd w:val="0"/>
        <w:spacing w:line="220" w:lineRule="exact"/>
        <w:rPr>
          <w:rFonts w:cs="Lucida Sans Unicode"/>
          <w:b/>
          <w:bCs/>
          <w:sz w:val="18"/>
          <w:szCs w:val="18"/>
        </w:rPr>
      </w:pPr>
      <w:r>
        <w:rPr>
          <w:noProof/>
        </w:rPr>
        <w:lastRenderedPageBreak/>
        <w:drawing>
          <wp:anchor distT="0" distB="0" distL="114300" distR="114300" simplePos="0" relativeHeight="251658240" behindDoc="0" locked="0" layoutInCell="1" allowOverlap="1" wp14:anchorId="0FE9063D" wp14:editId="5ABD517C">
            <wp:simplePos x="0" y="0"/>
            <wp:positionH relativeFrom="margin">
              <wp:align>right</wp:align>
            </wp:positionH>
            <wp:positionV relativeFrom="paragraph">
              <wp:posOffset>208915</wp:posOffset>
            </wp:positionV>
            <wp:extent cx="4535805" cy="3022600"/>
            <wp:effectExtent l="0" t="0" r="0" b="6350"/>
            <wp:wrapThrough wrapText="bothSides">
              <wp:wrapPolygon edited="0">
                <wp:start x="0" y="0"/>
                <wp:lineTo x="0" y="21509"/>
                <wp:lineTo x="21500" y="21509"/>
                <wp:lineTo x="215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3022600"/>
                    </a:xfrm>
                    <a:prstGeom prst="rect">
                      <a:avLst/>
                    </a:prstGeom>
                    <a:noFill/>
                    <a:ln>
                      <a:noFill/>
                    </a:ln>
                  </pic:spPr>
                </pic:pic>
              </a:graphicData>
            </a:graphic>
          </wp:anchor>
        </w:drawing>
      </w:r>
    </w:p>
    <w:p w14:paraId="23679841" w14:textId="1698893C" w:rsidR="00AE3E58" w:rsidRPr="00075789" w:rsidRDefault="009532B2" w:rsidP="00352333">
      <w:pPr>
        <w:autoSpaceDE w:val="0"/>
        <w:autoSpaceDN w:val="0"/>
        <w:adjustRightInd w:val="0"/>
        <w:spacing w:line="220" w:lineRule="exact"/>
        <w:rPr>
          <w:rFonts w:cs="Lucida Sans Unicode"/>
          <w:sz w:val="18"/>
          <w:szCs w:val="18"/>
        </w:rPr>
      </w:pPr>
      <w:r>
        <w:rPr>
          <w:rFonts w:cs="Lucida Sans Unicode"/>
          <w:sz w:val="18"/>
          <w:szCs w:val="18"/>
        </w:rPr>
        <w:t xml:space="preserve">Das </w:t>
      </w:r>
      <w:r w:rsidR="00075789" w:rsidRPr="00075789">
        <w:rPr>
          <w:rFonts w:cs="Lucida Sans Unicode"/>
          <w:sz w:val="18"/>
          <w:szCs w:val="18"/>
        </w:rPr>
        <w:t xml:space="preserve">Projektteam und </w:t>
      </w:r>
      <w:r>
        <w:rPr>
          <w:rFonts w:cs="Lucida Sans Unicode"/>
          <w:sz w:val="18"/>
          <w:szCs w:val="18"/>
        </w:rPr>
        <w:t xml:space="preserve">weitere </w:t>
      </w:r>
      <w:r w:rsidR="00075789" w:rsidRPr="00075789">
        <w:rPr>
          <w:rFonts w:cs="Lucida Sans Unicode"/>
          <w:sz w:val="18"/>
          <w:szCs w:val="18"/>
        </w:rPr>
        <w:t xml:space="preserve">geladene Gäste </w:t>
      </w:r>
      <w:r>
        <w:rPr>
          <w:rFonts w:cs="Lucida Sans Unicode"/>
          <w:sz w:val="18"/>
          <w:szCs w:val="18"/>
        </w:rPr>
        <w:t>besichtigten den neuen Anlagenteil des MMP-Betriebs</w:t>
      </w:r>
      <w:r w:rsidR="00075789">
        <w:rPr>
          <w:rFonts w:cs="Lucida Sans Unicode"/>
          <w:sz w:val="18"/>
          <w:szCs w:val="18"/>
        </w:rPr>
        <w:t xml:space="preserve"> </w:t>
      </w:r>
      <w:r>
        <w:rPr>
          <w:rFonts w:cs="Lucida Sans Unicode"/>
          <w:sz w:val="18"/>
          <w:szCs w:val="18"/>
        </w:rPr>
        <w:t>bei</w:t>
      </w:r>
      <w:r w:rsidR="00075789">
        <w:rPr>
          <w:rFonts w:cs="Lucida Sans Unicode"/>
          <w:sz w:val="18"/>
          <w:szCs w:val="18"/>
        </w:rPr>
        <w:t xml:space="preserve"> Evonik in Wesseling</w:t>
      </w:r>
      <w:r w:rsidR="00075789" w:rsidRPr="00075789">
        <w:rPr>
          <w:rFonts w:cs="Lucida Sans Unicode"/>
          <w:sz w:val="18"/>
          <w:szCs w:val="18"/>
        </w:rPr>
        <w:t>.</w:t>
      </w:r>
    </w:p>
    <w:p w14:paraId="769A7FB0" w14:textId="5927FD78" w:rsidR="00075789" w:rsidRDefault="00075789" w:rsidP="00352333">
      <w:pPr>
        <w:autoSpaceDE w:val="0"/>
        <w:autoSpaceDN w:val="0"/>
        <w:adjustRightInd w:val="0"/>
        <w:spacing w:line="220" w:lineRule="exact"/>
        <w:rPr>
          <w:rFonts w:cs="Lucida Sans Unicode"/>
          <w:b/>
          <w:bCs/>
          <w:sz w:val="18"/>
          <w:szCs w:val="18"/>
        </w:rPr>
      </w:pPr>
      <w:r>
        <w:rPr>
          <w:rFonts w:cs="Lucida Sans Unicode"/>
          <w:b/>
          <w:bCs/>
          <w:sz w:val="18"/>
          <w:szCs w:val="18"/>
        </w:rPr>
        <w:t>Foto</w:t>
      </w:r>
      <w:r w:rsidR="002513CB">
        <w:rPr>
          <w:rFonts w:cs="Lucida Sans Unicode"/>
          <w:b/>
          <w:bCs/>
          <w:sz w:val="18"/>
          <w:szCs w:val="18"/>
        </w:rPr>
        <w:t>s</w:t>
      </w:r>
      <w:r>
        <w:rPr>
          <w:rFonts w:cs="Lucida Sans Unicode"/>
          <w:b/>
          <w:bCs/>
          <w:sz w:val="18"/>
          <w:szCs w:val="18"/>
        </w:rPr>
        <w:t xml:space="preserve">: </w:t>
      </w:r>
      <w:r w:rsidRPr="00075789">
        <w:rPr>
          <w:rFonts w:cs="Lucida Sans Unicode"/>
          <w:sz w:val="18"/>
          <w:szCs w:val="18"/>
        </w:rPr>
        <w:t>Evonik</w:t>
      </w:r>
    </w:p>
    <w:p w14:paraId="09919B0F" w14:textId="2BEBE661" w:rsidR="00D80E96" w:rsidRDefault="00D80E96" w:rsidP="00352333">
      <w:pPr>
        <w:autoSpaceDE w:val="0"/>
        <w:autoSpaceDN w:val="0"/>
        <w:adjustRightInd w:val="0"/>
        <w:spacing w:line="220" w:lineRule="exact"/>
        <w:rPr>
          <w:rFonts w:cs="Lucida Sans Unicode"/>
          <w:b/>
          <w:bCs/>
          <w:sz w:val="18"/>
          <w:szCs w:val="18"/>
        </w:rPr>
      </w:pPr>
    </w:p>
    <w:p w14:paraId="13F1D309" w14:textId="6B67D10E" w:rsidR="00AE3E58" w:rsidRDefault="00AE3E58" w:rsidP="00352333">
      <w:pPr>
        <w:autoSpaceDE w:val="0"/>
        <w:autoSpaceDN w:val="0"/>
        <w:adjustRightInd w:val="0"/>
        <w:spacing w:line="220" w:lineRule="exact"/>
        <w:rPr>
          <w:rFonts w:cs="Lucida Sans Unicode"/>
          <w:b/>
          <w:bCs/>
          <w:sz w:val="18"/>
          <w:szCs w:val="18"/>
        </w:rPr>
      </w:pPr>
    </w:p>
    <w:p w14:paraId="08CC070B" w14:textId="1636D557" w:rsidR="00AE3E58" w:rsidRDefault="00AE3E58" w:rsidP="00352333">
      <w:pPr>
        <w:autoSpaceDE w:val="0"/>
        <w:autoSpaceDN w:val="0"/>
        <w:adjustRightInd w:val="0"/>
        <w:spacing w:line="220" w:lineRule="exact"/>
        <w:rPr>
          <w:rFonts w:cs="Lucida Sans Unicode"/>
          <w:b/>
          <w:bCs/>
          <w:sz w:val="18"/>
          <w:szCs w:val="18"/>
        </w:rPr>
      </w:pPr>
    </w:p>
    <w:p w14:paraId="65BDB0D0" w14:textId="2B098546" w:rsidR="00352333" w:rsidRPr="00352333" w:rsidRDefault="00352333" w:rsidP="00352333">
      <w:pPr>
        <w:autoSpaceDE w:val="0"/>
        <w:autoSpaceDN w:val="0"/>
        <w:adjustRightInd w:val="0"/>
        <w:spacing w:line="220" w:lineRule="exact"/>
        <w:rPr>
          <w:rFonts w:cs="Lucida Sans Unicode"/>
          <w:b/>
          <w:bCs/>
          <w:sz w:val="18"/>
          <w:szCs w:val="18"/>
        </w:rPr>
      </w:pPr>
      <w:r w:rsidRPr="00352333">
        <w:rPr>
          <w:rFonts w:cs="Lucida Sans Unicode"/>
          <w:b/>
          <w:bCs/>
          <w:sz w:val="18"/>
          <w:szCs w:val="18"/>
        </w:rPr>
        <w:t xml:space="preserve">Informationen zum Konzern </w:t>
      </w:r>
    </w:p>
    <w:p w14:paraId="203B9C2D" w14:textId="16201E4F" w:rsidR="005F7B2D" w:rsidRDefault="005F7B2D" w:rsidP="00EE2660">
      <w:pPr>
        <w:autoSpaceDE w:val="0"/>
        <w:autoSpaceDN w:val="0"/>
        <w:adjustRightInd w:val="0"/>
        <w:spacing w:line="220" w:lineRule="exact"/>
        <w:rPr>
          <w:rFonts w:cs="Lucida Sans Unicode"/>
          <w:bCs/>
          <w:sz w:val="18"/>
          <w:szCs w:val="18"/>
        </w:rPr>
      </w:pPr>
      <w:bookmarkStart w:id="0" w:name="_Hlk66364599"/>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29E33B92" w14:textId="17F91254" w:rsidR="005F7B2D" w:rsidRPr="00EE2660" w:rsidRDefault="005F7B2D" w:rsidP="00EE2660">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EE2660">
        <w:rPr>
          <w:rFonts w:cs="Lucida Sans Unicode"/>
          <w:bCs/>
          <w:sz w:val="18"/>
          <w:szCs w:val="18"/>
        </w:rPr>
        <w:t xml:space="preserve"> </w:t>
      </w:r>
    </w:p>
    <w:p w14:paraId="436BD76A" w14:textId="77777777" w:rsidR="00352333" w:rsidRDefault="00352333" w:rsidP="003B0938">
      <w:pPr>
        <w:autoSpaceDE w:val="0"/>
        <w:autoSpaceDN w:val="0"/>
        <w:adjustRightInd w:val="0"/>
        <w:spacing w:line="220" w:lineRule="exact"/>
        <w:rPr>
          <w:rFonts w:cs="Lucida Sans Unicode"/>
          <w:b/>
          <w:bCs/>
          <w:sz w:val="18"/>
          <w:szCs w:val="18"/>
        </w:rPr>
      </w:pPr>
    </w:p>
    <w:p w14:paraId="1B33C5AB" w14:textId="77777777" w:rsidR="00352333" w:rsidRDefault="00352333" w:rsidP="003B0938">
      <w:pPr>
        <w:autoSpaceDE w:val="0"/>
        <w:autoSpaceDN w:val="0"/>
        <w:adjustRightInd w:val="0"/>
        <w:spacing w:line="220" w:lineRule="exact"/>
        <w:rPr>
          <w:rFonts w:cs="Lucida Sans Unicode"/>
          <w:b/>
          <w:bCs/>
          <w:sz w:val="18"/>
          <w:szCs w:val="18"/>
        </w:rPr>
      </w:pPr>
    </w:p>
    <w:p w14:paraId="2C32E187"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7E6F087B" w14:textId="0C00B643" w:rsidR="000B1B97" w:rsidRPr="000B1B97" w:rsidRDefault="003B0938" w:rsidP="006E5B66">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bookmarkEnd w:id="0"/>
    </w:p>
    <w:sectPr w:rsidR="000B1B97" w:rsidRPr="000B1B97" w:rsidSect="00A712C6">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C34F" w14:textId="77777777" w:rsidR="009B69E3" w:rsidRDefault="009B69E3" w:rsidP="00FD1184">
      <w:r>
        <w:separator/>
      </w:r>
    </w:p>
  </w:endnote>
  <w:endnote w:type="continuationSeparator" w:id="0">
    <w:p w14:paraId="5B384EDF" w14:textId="77777777" w:rsidR="009B69E3" w:rsidRDefault="009B69E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E3B9" w14:textId="77777777" w:rsidR="009B69E3" w:rsidRDefault="009B69E3">
    <w:pPr>
      <w:pStyle w:val="Fuzeile"/>
    </w:pPr>
  </w:p>
  <w:p w14:paraId="0A62EF60" w14:textId="77777777" w:rsidR="009B69E3" w:rsidRDefault="009B69E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25A" w14:textId="77777777" w:rsidR="009B69E3" w:rsidRDefault="009B69E3" w:rsidP="00316EC0">
    <w:pPr>
      <w:pStyle w:val="Fuzeile"/>
    </w:pPr>
  </w:p>
  <w:p w14:paraId="1A44E8D2" w14:textId="77777777" w:rsidR="009B69E3" w:rsidRPr="005225EC" w:rsidRDefault="009B69E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6247" w14:textId="77777777" w:rsidR="009B69E3" w:rsidRDefault="009B69E3" w:rsidP="00FD1184">
      <w:r>
        <w:separator/>
      </w:r>
    </w:p>
  </w:footnote>
  <w:footnote w:type="continuationSeparator" w:id="0">
    <w:p w14:paraId="48FA1B5B" w14:textId="77777777" w:rsidR="009B69E3" w:rsidRDefault="009B69E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945" w14:textId="77777777" w:rsidR="009B69E3" w:rsidRPr="006C35A6" w:rsidRDefault="009B69E3" w:rsidP="00316EC0">
    <w:pPr>
      <w:pStyle w:val="Kopfzeile"/>
      <w:spacing w:after="1880"/>
      <w:rPr>
        <w:sz w:val="2"/>
        <w:szCs w:val="2"/>
      </w:rPr>
    </w:pPr>
    <w:r>
      <w:rPr>
        <w:noProof/>
      </w:rPr>
      <w:drawing>
        <wp:anchor distT="0" distB="0" distL="114300" distR="114300" simplePos="0" relativeHeight="251665408" behindDoc="0" locked="0" layoutInCell="1" allowOverlap="1" wp14:anchorId="0EA7B165" wp14:editId="524D268A">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74CC5478" wp14:editId="5DD185B7">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236" w14:textId="77777777" w:rsidR="009B69E3" w:rsidRPr="006C35A6" w:rsidRDefault="009B69E3">
    <w:pPr>
      <w:pStyle w:val="Kopfzeile"/>
      <w:rPr>
        <w:b/>
        <w:sz w:val="2"/>
        <w:szCs w:val="2"/>
      </w:rPr>
    </w:pPr>
    <w:r>
      <w:rPr>
        <w:noProof/>
      </w:rPr>
      <w:drawing>
        <wp:anchor distT="0" distB="0" distL="114300" distR="114300" simplePos="0" relativeHeight="251667456" behindDoc="0" locked="0" layoutInCell="1" allowOverlap="1" wp14:anchorId="4A039CB7" wp14:editId="079FED27">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D59AE63" wp14:editId="1483CECE">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255789"/>
    <w:multiLevelType w:val="hybridMultilevel"/>
    <w:tmpl w:val="EA148CF8"/>
    <w:lvl w:ilvl="0" w:tplc="8A3EDC50">
      <w:start w:val="1"/>
      <w:numFmt w:val="bullet"/>
      <w:lvlText w:val=""/>
      <w:lvlJc w:val="left"/>
      <w:pPr>
        <w:tabs>
          <w:tab w:val="num" w:pos="720"/>
        </w:tabs>
        <w:ind w:left="720" w:hanging="360"/>
      </w:pPr>
      <w:rPr>
        <w:rFonts w:ascii="Wingdings" w:hAnsi="Wingdings" w:hint="default"/>
      </w:rPr>
    </w:lvl>
    <w:lvl w:ilvl="1" w:tplc="753AB8E6" w:tentative="1">
      <w:start w:val="1"/>
      <w:numFmt w:val="bullet"/>
      <w:lvlText w:val=""/>
      <w:lvlJc w:val="left"/>
      <w:pPr>
        <w:tabs>
          <w:tab w:val="num" w:pos="1440"/>
        </w:tabs>
        <w:ind w:left="1440" w:hanging="360"/>
      </w:pPr>
      <w:rPr>
        <w:rFonts w:ascii="Wingdings" w:hAnsi="Wingdings" w:hint="default"/>
      </w:rPr>
    </w:lvl>
    <w:lvl w:ilvl="2" w:tplc="F7668E1E" w:tentative="1">
      <w:start w:val="1"/>
      <w:numFmt w:val="bullet"/>
      <w:lvlText w:val=""/>
      <w:lvlJc w:val="left"/>
      <w:pPr>
        <w:tabs>
          <w:tab w:val="num" w:pos="2160"/>
        </w:tabs>
        <w:ind w:left="2160" w:hanging="360"/>
      </w:pPr>
      <w:rPr>
        <w:rFonts w:ascii="Wingdings" w:hAnsi="Wingdings" w:hint="default"/>
      </w:rPr>
    </w:lvl>
    <w:lvl w:ilvl="3" w:tplc="B14676BA" w:tentative="1">
      <w:start w:val="1"/>
      <w:numFmt w:val="bullet"/>
      <w:lvlText w:val=""/>
      <w:lvlJc w:val="left"/>
      <w:pPr>
        <w:tabs>
          <w:tab w:val="num" w:pos="2880"/>
        </w:tabs>
        <w:ind w:left="2880" w:hanging="360"/>
      </w:pPr>
      <w:rPr>
        <w:rFonts w:ascii="Wingdings" w:hAnsi="Wingdings" w:hint="default"/>
      </w:rPr>
    </w:lvl>
    <w:lvl w:ilvl="4" w:tplc="3C7E31DC" w:tentative="1">
      <w:start w:val="1"/>
      <w:numFmt w:val="bullet"/>
      <w:lvlText w:val=""/>
      <w:lvlJc w:val="left"/>
      <w:pPr>
        <w:tabs>
          <w:tab w:val="num" w:pos="3600"/>
        </w:tabs>
        <w:ind w:left="3600" w:hanging="360"/>
      </w:pPr>
      <w:rPr>
        <w:rFonts w:ascii="Wingdings" w:hAnsi="Wingdings" w:hint="default"/>
      </w:rPr>
    </w:lvl>
    <w:lvl w:ilvl="5" w:tplc="298680D4" w:tentative="1">
      <w:start w:val="1"/>
      <w:numFmt w:val="bullet"/>
      <w:lvlText w:val=""/>
      <w:lvlJc w:val="left"/>
      <w:pPr>
        <w:tabs>
          <w:tab w:val="num" w:pos="4320"/>
        </w:tabs>
        <w:ind w:left="4320" w:hanging="360"/>
      </w:pPr>
      <w:rPr>
        <w:rFonts w:ascii="Wingdings" w:hAnsi="Wingdings" w:hint="default"/>
      </w:rPr>
    </w:lvl>
    <w:lvl w:ilvl="6" w:tplc="D486AEC2" w:tentative="1">
      <w:start w:val="1"/>
      <w:numFmt w:val="bullet"/>
      <w:lvlText w:val=""/>
      <w:lvlJc w:val="left"/>
      <w:pPr>
        <w:tabs>
          <w:tab w:val="num" w:pos="5040"/>
        </w:tabs>
        <w:ind w:left="5040" w:hanging="360"/>
      </w:pPr>
      <w:rPr>
        <w:rFonts w:ascii="Wingdings" w:hAnsi="Wingdings" w:hint="default"/>
      </w:rPr>
    </w:lvl>
    <w:lvl w:ilvl="7" w:tplc="EB00F0E0" w:tentative="1">
      <w:start w:val="1"/>
      <w:numFmt w:val="bullet"/>
      <w:lvlText w:val=""/>
      <w:lvlJc w:val="left"/>
      <w:pPr>
        <w:tabs>
          <w:tab w:val="num" w:pos="5760"/>
        </w:tabs>
        <w:ind w:left="5760" w:hanging="360"/>
      </w:pPr>
      <w:rPr>
        <w:rFonts w:ascii="Wingdings" w:hAnsi="Wingdings" w:hint="default"/>
      </w:rPr>
    </w:lvl>
    <w:lvl w:ilvl="8" w:tplc="5268DC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E3DC6"/>
    <w:multiLevelType w:val="hybridMultilevel"/>
    <w:tmpl w:val="1CBA77E2"/>
    <w:lvl w:ilvl="0" w:tplc="73C6FE12">
      <w:start w:val="1"/>
      <w:numFmt w:val="bullet"/>
      <w:lvlText w:val=""/>
      <w:lvlJc w:val="left"/>
      <w:pPr>
        <w:tabs>
          <w:tab w:val="num" w:pos="720"/>
        </w:tabs>
        <w:ind w:left="720" w:hanging="360"/>
      </w:pPr>
      <w:rPr>
        <w:rFonts w:ascii="Wingdings" w:hAnsi="Wingdings" w:hint="default"/>
      </w:rPr>
    </w:lvl>
    <w:lvl w:ilvl="1" w:tplc="C3844C54" w:tentative="1">
      <w:start w:val="1"/>
      <w:numFmt w:val="bullet"/>
      <w:lvlText w:val=""/>
      <w:lvlJc w:val="left"/>
      <w:pPr>
        <w:tabs>
          <w:tab w:val="num" w:pos="1440"/>
        </w:tabs>
        <w:ind w:left="1440" w:hanging="360"/>
      </w:pPr>
      <w:rPr>
        <w:rFonts w:ascii="Wingdings" w:hAnsi="Wingdings" w:hint="default"/>
      </w:rPr>
    </w:lvl>
    <w:lvl w:ilvl="2" w:tplc="A13AB62A" w:tentative="1">
      <w:start w:val="1"/>
      <w:numFmt w:val="bullet"/>
      <w:lvlText w:val=""/>
      <w:lvlJc w:val="left"/>
      <w:pPr>
        <w:tabs>
          <w:tab w:val="num" w:pos="2160"/>
        </w:tabs>
        <w:ind w:left="2160" w:hanging="360"/>
      </w:pPr>
      <w:rPr>
        <w:rFonts w:ascii="Wingdings" w:hAnsi="Wingdings" w:hint="default"/>
      </w:rPr>
    </w:lvl>
    <w:lvl w:ilvl="3" w:tplc="057EFBA0" w:tentative="1">
      <w:start w:val="1"/>
      <w:numFmt w:val="bullet"/>
      <w:lvlText w:val=""/>
      <w:lvlJc w:val="left"/>
      <w:pPr>
        <w:tabs>
          <w:tab w:val="num" w:pos="2880"/>
        </w:tabs>
        <w:ind w:left="2880" w:hanging="360"/>
      </w:pPr>
      <w:rPr>
        <w:rFonts w:ascii="Wingdings" w:hAnsi="Wingdings" w:hint="default"/>
      </w:rPr>
    </w:lvl>
    <w:lvl w:ilvl="4" w:tplc="B5DA0424" w:tentative="1">
      <w:start w:val="1"/>
      <w:numFmt w:val="bullet"/>
      <w:lvlText w:val=""/>
      <w:lvlJc w:val="left"/>
      <w:pPr>
        <w:tabs>
          <w:tab w:val="num" w:pos="3600"/>
        </w:tabs>
        <w:ind w:left="3600" w:hanging="360"/>
      </w:pPr>
      <w:rPr>
        <w:rFonts w:ascii="Wingdings" w:hAnsi="Wingdings" w:hint="default"/>
      </w:rPr>
    </w:lvl>
    <w:lvl w:ilvl="5" w:tplc="257ED53E" w:tentative="1">
      <w:start w:val="1"/>
      <w:numFmt w:val="bullet"/>
      <w:lvlText w:val=""/>
      <w:lvlJc w:val="left"/>
      <w:pPr>
        <w:tabs>
          <w:tab w:val="num" w:pos="4320"/>
        </w:tabs>
        <w:ind w:left="4320" w:hanging="360"/>
      </w:pPr>
      <w:rPr>
        <w:rFonts w:ascii="Wingdings" w:hAnsi="Wingdings" w:hint="default"/>
      </w:rPr>
    </w:lvl>
    <w:lvl w:ilvl="6" w:tplc="47725480" w:tentative="1">
      <w:start w:val="1"/>
      <w:numFmt w:val="bullet"/>
      <w:lvlText w:val=""/>
      <w:lvlJc w:val="left"/>
      <w:pPr>
        <w:tabs>
          <w:tab w:val="num" w:pos="5040"/>
        </w:tabs>
        <w:ind w:left="5040" w:hanging="360"/>
      </w:pPr>
      <w:rPr>
        <w:rFonts w:ascii="Wingdings" w:hAnsi="Wingdings" w:hint="default"/>
      </w:rPr>
    </w:lvl>
    <w:lvl w:ilvl="7" w:tplc="1472B264" w:tentative="1">
      <w:start w:val="1"/>
      <w:numFmt w:val="bullet"/>
      <w:lvlText w:val=""/>
      <w:lvlJc w:val="left"/>
      <w:pPr>
        <w:tabs>
          <w:tab w:val="num" w:pos="5760"/>
        </w:tabs>
        <w:ind w:left="5760" w:hanging="360"/>
      </w:pPr>
      <w:rPr>
        <w:rFonts w:ascii="Wingdings" w:hAnsi="Wingdings" w:hint="default"/>
      </w:rPr>
    </w:lvl>
    <w:lvl w:ilvl="8" w:tplc="52C497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C78AD"/>
    <w:multiLevelType w:val="hybridMultilevel"/>
    <w:tmpl w:val="6B0AD5EE"/>
    <w:lvl w:ilvl="0" w:tplc="8EDE5BE2">
      <w:start w:val="1"/>
      <w:numFmt w:val="decimal"/>
      <w:lvlText w:val="%1."/>
      <w:lvlJc w:val="left"/>
      <w:pPr>
        <w:ind w:left="720" w:hanging="360"/>
      </w:pPr>
      <w:rPr>
        <w:rFonts w:ascii="Trebuchet MS" w:hAnsi="Trebuchet MS" w:hint="default"/>
        <w:color w:val="0D0D0D"/>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156D"/>
    <w:rsid w:val="00035360"/>
    <w:rsid w:val="00044E4F"/>
    <w:rsid w:val="00044EB8"/>
    <w:rsid w:val="00046D8D"/>
    <w:rsid w:val="00047E57"/>
    <w:rsid w:val="00052FB1"/>
    <w:rsid w:val="00056FFF"/>
    <w:rsid w:val="0006177F"/>
    <w:rsid w:val="00064F34"/>
    <w:rsid w:val="0007335B"/>
    <w:rsid w:val="000744AD"/>
    <w:rsid w:val="00075789"/>
    <w:rsid w:val="00084555"/>
    <w:rsid w:val="000846DA"/>
    <w:rsid w:val="00086556"/>
    <w:rsid w:val="000902FA"/>
    <w:rsid w:val="00092F83"/>
    <w:rsid w:val="000A0DDB"/>
    <w:rsid w:val="000A5379"/>
    <w:rsid w:val="000A7091"/>
    <w:rsid w:val="000B0D51"/>
    <w:rsid w:val="000B1B97"/>
    <w:rsid w:val="000B30FA"/>
    <w:rsid w:val="000B4D73"/>
    <w:rsid w:val="000D1DD8"/>
    <w:rsid w:val="000E06AB"/>
    <w:rsid w:val="000F70A3"/>
    <w:rsid w:val="00102E05"/>
    <w:rsid w:val="00110640"/>
    <w:rsid w:val="001175D3"/>
    <w:rsid w:val="00124443"/>
    <w:rsid w:val="00130512"/>
    <w:rsid w:val="00141B2B"/>
    <w:rsid w:val="00142211"/>
    <w:rsid w:val="001606E9"/>
    <w:rsid w:val="001625AF"/>
    <w:rsid w:val="001631E8"/>
    <w:rsid w:val="00165932"/>
    <w:rsid w:val="0017414F"/>
    <w:rsid w:val="00192F10"/>
    <w:rsid w:val="001945F2"/>
    <w:rsid w:val="00196518"/>
    <w:rsid w:val="001A2620"/>
    <w:rsid w:val="001A3443"/>
    <w:rsid w:val="001B206A"/>
    <w:rsid w:val="001B4D2F"/>
    <w:rsid w:val="001D4F5C"/>
    <w:rsid w:val="001D5767"/>
    <w:rsid w:val="001F00B7"/>
    <w:rsid w:val="001F3538"/>
    <w:rsid w:val="001F7C26"/>
    <w:rsid w:val="002073A0"/>
    <w:rsid w:val="0021528E"/>
    <w:rsid w:val="002159BA"/>
    <w:rsid w:val="00220C66"/>
    <w:rsid w:val="00221C32"/>
    <w:rsid w:val="00221D8F"/>
    <w:rsid w:val="0022399B"/>
    <w:rsid w:val="00230490"/>
    <w:rsid w:val="00231E96"/>
    <w:rsid w:val="0023466C"/>
    <w:rsid w:val="00242A50"/>
    <w:rsid w:val="0024351A"/>
    <w:rsid w:val="0024351E"/>
    <w:rsid w:val="002465EB"/>
    <w:rsid w:val="00247D5A"/>
    <w:rsid w:val="002513CB"/>
    <w:rsid w:val="00262EE6"/>
    <w:rsid w:val="00266B39"/>
    <w:rsid w:val="0027047A"/>
    <w:rsid w:val="00276C89"/>
    <w:rsid w:val="002771D9"/>
    <w:rsid w:val="00287090"/>
    <w:rsid w:val="00290F07"/>
    <w:rsid w:val="002922C1"/>
    <w:rsid w:val="002B6293"/>
    <w:rsid w:val="002B645E"/>
    <w:rsid w:val="002B6B13"/>
    <w:rsid w:val="002B766D"/>
    <w:rsid w:val="002C10C6"/>
    <w:rsid w:val="002C12A0"/>
    <w:rsid w:val="002D206A"/>
    <w:rsid w:val="002D2996"/>
    <w:rsid w:val="002D464B"/>
    <w:rsid w:val="002E698A"/>
    <w:rsid w:val="002F08D0"/>
    <w:rsid w:val="002F462C"/>
    <w:rsid w:val="002F5738"/>
    <w:rsid w:val="00301998"/>
    <w:rsid w:val="00304DBD"/>
    <w:rsid w:val="003067D4"/>
    <w:rsid w:val="00316EC0"/>
    <w:rsid w:val="00317BB5"/>
    <w:rsid w:val="00317F45"/>
    <w:rsid w:val="00326B54"/>
    <w:rsid w:val="00327818"/>
    <w:rsid w:val="003402B9"/>
    <w:rsid w:val="003449DC"/>
    <w:rsid w:val="00344E3B"/>
    <w:rsid w:val="003508E4"/>
    <w:rsid w:val="003519ED"/>
    <w:rsid w:val="00352333"/>
    <w:rsid w:val="00367974"/>
    <w:rsid w:val="003742C5"/>
    <w:rsid w:val="00380845"/>
    <w:rsid w:val="00384C52"/>
    <w:rsid w:val="00392482"/>
    <w:rsid w:val="003A023D"/>
    <w:rsid w:val="003A1BB1"/>
    <w:rsid w:val="003A4CED"/>
    <w:rsid w:val="003B0938"/>
    <w:rsid w:val="003B561A"/>
    <w:rsid w:val="003C0198"/>
    <w:rsid w:val="003D3C20"/>
    <w:rsid w:val="003D6E84"/>
    <w:rsid w:val="003E2B21"/>
    <w:rsid w:val="003E373F"/>
    <w:rsid w:val="003E4161"/>
    <w:rsid w:val="003E4264"/>
    <w:rsid w:val="003F01FD"/>
    <w:rsid w:val="003F52D8"/>
    <w:rsid w:val="004010A5"/>
    <w:rsid w:val="004016F5"/>
    <w:rsid w:val="004146D3"/>
    <w:rsid w:val="00421A3F"/>
    <w:rsid w:val="00422338"/>
    <w:rsid w:val="00425650"/>
    <w:rsid w:val="00432732"/>
    <w:rsid w:val="00456A38"/>
    <w:rsid w:val="004661D7"/>
    <w:rsid w:val="00472253"/>
    <w:rsid w:val="004734D1"/>
    <w:rsid w:val="004765E0"/>
    <w:rsid w:val="00476F6F"/>
    <w:rsid w:val="0047761E"/>
    <w:rsid w:val="0048125C"/>
    <w:rsid w:val="004815AA"/>
    <w:rsid w:val="004820F9"/>
    <w:rsid w:val="00491C7E"/>
    <w:rsid w:val="0049367A"/>
    <w:rsid w:val="00495F6A"/>
    <w:rsid w:val="004A043D"/>
    <w:rsid w:val="004A28CF"/>
    <w:rsid w:val="004A5E45"/>
    <w:rsid w:val="004B4DB6"/>
    <w:rsid w:val="004C2216"/>
    <w:rsid w:val="004C28A5"/>
    <w:rsid w:val="004C520C"/>
    <w:rsid w:val="004C5E53"/>
    <w:rsid w:val="004D2A73"/>
    <w:rsid w:val="004D6898"/>
    <w:rsid w:val="004E04B2"/>
    <w:rsid w:val="004E1DCE"/>
    <w:rsid w:val="004E27F6"/>
    <w:rsid w:val="004E3505"/>
    <w:rsid w:val="004E61AA"/>
    <w:rsid w:val="004F0B24"/>
    <w:rsid w:val="004F1444"/>
    <w:rsid w:val="004F6283"/>
    <w:rsid w:val="005020EF"/>
    <w:rsid w:val="005032D4"/>
    <w:rsid w:val="00506C78"/>
    <w:rsid w:val="005225EC"/>
    <w:rsid w:val="005337DD"/>
    <w:rsid w:val="00552ADA"/>
    <w:rsid w:val="00554C5A"/>
    <w:rsid w:val="0057548A"/>
    <w:rsid w:val="00582643"/>
    <w:rsid w:val="00582C0E"/>
    <w:rsid w:val="00584CDF"/>
    <w:rsid w:val="00587C52"/>
    <w:rsid w:val="00591DA8"/>
    <w:rsid w:val="0059724A"/>
    <w:rsid w:val="005A119C"/>
    <w:rsid w:val="005A73EC"/>
    <w:rsid w:val="005B3BD7"/>
    <w:rsid w:val="005D6DFF"/>
    <w:rsid w:val="005E0397"/>
    <w:rsid w:val="005E5F27"/>
    <w:rsid w:val="005E799F"/>
    <w:rsid w:val="005F234C"/>
    <w:rsid w:val="005F50D9"/>
    <w:rsid w:val="005F7B2D"/>
    <w:rsid w:val="0060361F"/>
    <w:rsid w:val="00605C02"/>
    <w:rsid w:val="00606A38"/>
    <w:rsid w:val="00610A23"/>
    <w:rsid w:val="00613A40"/>
    <w:rsid w:val="00617789"/>
    <w:rsid w:val="006207D2"/>
    <w:rsid w:val="00623460"/>
    <w:rsid w:val="0063425D"/>
    <w:rsid w:val="00636C35"/>
    <w:rsid w:val="006445E2"/>
    <w:rsid w:val="00645F2F"/>
    <w:rsid w:val="00647919"/>
    <w:rsid w:val="00651F1E"/>
    <w:rsid w:val="00652A75"/>
    <w:rsid w:val="00656A5E"/>
    <w:rsid w:val="006629A4"/>
    <w:rsid w:val="006629B7"/>
    <w:rsid w:val="006651E2"/>
    <w:rsid w:val="006729D2"/>
    <w:rsid w:val="00676416"/>
    <w:rsid w:val="006835E5"/>
    <w:rsid w:val="00696594"/>
    <w:rsid w:val="006A1832"/>
    <w:rsid w:val="006A581A"/>
    <w:rsid w:val="006B4BC7"/>
    <w:rsid w:val="006C35A6"/>
    <w:rsid w:val="006C388A"/>
    <w:rsid w:val="006C3F30"/>
    <w:rsid w:val="006D4F68"/>
    <w:rsid w:val="006D601A"/>
    <w:rsid w:val="006E2710"/>
    <w:rsid w:val="006E2F15"/>
    <w:rsid w:val="006E5B66"/>
    <w:rsid w:val="006F3AB9"/>
    <w:rsid w:val="00704041"/>
    <w:rsid w:val="00717EDA"/>
    <w:rsid w:val="0072366D"/>
    <w:rsid w:val="00731495"/>
    <w:rsid w:val="00731D1F"/>
    <w:rsid w:val="0073482B"/>
    <w:rsid w:val="00737689"/>
    <w:rsid w:val="00744FA6"/>
    <w:rsid w:val="00751E3D"/>
    <w:rsid w:val="0075770B"/>
    <w:rsid w:val="00763004"/>
    <w:rsid w:val="00770879"/>
    <w:rsid w:val="00775D2E"/>
    <w:rsid w:val="0078394C"/>
    <w:rsid w:val="00784360"/>
    <w:rsid w:val="007861C7"/>
    <w:rsid w:val="007A2C47"/>
    <w:rsid w:val="007A3E96"/>
    <w:rsid w:val="007C42FA"/>
    <w:rsid w:val="007D0886"/>
    <w:rsid w:val="007E025C"/>
    <w:rsid w:val="007E5A2B"/>
    <w:rsid w:val="007E7C76"/>
    <w:rsid w:val="007F1506"/>
    <w:rsid w:val="007F200A"/>
    <w:rsid w:val="007F7D29"/>
    <w:rsid w:val="00800AA9"/>
    <w:rsid w:val="0081696C"/>
    <w:rsid w:val="00817253"/>
    <w:rsid w:val="0082192E"/>
    <w:rsid w:val="00826AB1"/>
    <w:rsid w:val="00832525"/>
    <w:rsid w:val="00834E44"/>
    <w:rsid w:val="00836B9A"/>
    <w:rsid w:val="008420F0"/>
    <w:rsid w:val="0084389E"/>
    <w:rsid w:val="00846E59"/>
    <w:rsid w:val="008512DA"/>
    <w:rsid w:val="00860A6B"/>
    <w:rsid w:val="008766FF"/>
    <w:rsid w:val="008853F1"/>
    <w:rsid w:val="00885442"/>
    <w:rsid w:val="00886B2A"/>
    <w:rsid w:val="00894378"/>
    <w:rsid w:val="00895C02"/>
    <w:rsid w:val="008A0D35"/>
    <w:rsid w:val="008B03E0"/>
    <w:rsid w:val="008B1FAF"/>
    <w:rsid w:val="008B7AFE"/>
    <w:rsid w:val="008C00D3"/>
    <w:rsid w:val="008C06FF"/>
    <w:rsid w:val="008C2187"/>
    <w:rsid w:val="008C5CF1"/>
    <w:rsid w:val="008D5A15"/>
    <w:rsid w:val="008D7C76"/>
    <w:rsid w:val="008E7921"/>
    <w:rsid w:val="008F49C5"/>
    <w:rsid w:val="008F4A69"/>
    <w:rsid w:val="009031FF"/>
    <w:rsid w:val="0090621C"/>
    <w:rsid w:val="00915982"/>
    <w:rsid w:val="00921EF8"/>
    <w:rsid w:val="00922A0A"/>
    <w:rsid w:val="0092775B"/>
    <w:rsid w:val="00934DE5"/>
    <w:rsid w:val="00935881"/>
    <w:rsid w:val="0095234C"/>
    <w:rsid w:val="009532B2"/>
    <w:rsid w:val="009541D8"/>
    <w:rsid w:val="009560C1"/>
    <w:rsid w:val="00956901"/>
    <w:rsid w:val="009577A8"/>
    <w:rsid w:val="00966112"/>
    <w:rsid w:val="00971345"/>
    <w:rsid w:val="009752DC"/>
    <w:rsid w:val="0097547F"/>
    <w:rsid w:val="00977987"/>
    <w:rsid w:val="00992553"/>
    <w:rsid w:val="009A2F60"/>
    <w:rsid w:val="009A66BD"/>
    <w:rsid w:val="009A7CDC"/>
    <w:rsid w:val="009B1AD8"/>
    <w:rsid w:val="009B2615"/>
    <w:rsid w:val="009B4921"/>
    <w:rsid w:val="009B69E3"/>
    <w:rsid w:val="009C40DA"/>
    <w:rsid w:val="009C5F4B"/>
    <w:rsid w:val="009E3A1C"/>
    <w:rsid w:val="009E7C65"/>
    <w:rsid w:val="009F05F2"/>
    <w:rsid w:val="009F07B1"/>
    <w:rsid w:val="00A006D2"/>
    <w:rsid w:val="00A028C9"/>
    <w:rsid w:val="00A1593C"/>
    <w:rsid w:val="00A16154"/>
    <w:rsid w:val="00A30BD0"/>
    <w:rsid w:val="00A32B56"/>
    <w:rsid w:val="00A333FB"/>
    <w:rsid w:val="00A3644E"/>
    <w:rsid w:val="00A36FF2"/>
    <w:rsid w:val="00A41C88"/>
    <w:rsid w:val="00A41E72"/>
    <w:rsid w:val="00A539A1"/>
    <w:rsid w:val="00A54C0C"/>
    <w:rsid w:val="00A55652"/>
    <w:rsid w:val="00A56362"/>
    <w:rsid w:val="00A6056D"/>
    <w:rsid w:val="00A60CE5"/>
    <w:rsid w:val="00A70C5E"/>
    <w:rsid w:val="00A712B8"/>
    <w:rsid w:val="00A712C6"/>
    <w:rsid w:val="00A73968"/>
    <w:rsid w:val="00A777B7"/>
    <w:rsid w:val="00A81F2D"/>
    <w:rsid w:val="00A82F9D"/>
    <w:rsid w:val="00A927A7"/>
    <w:rsid w:val="00A97183"/>
    <w:rsid w:val="00AB1408"/>
    <w:rsid w:val="00AB4759"/>
    <w:rsid w:val="00AD3076"/>
    <w:rsid w:val="00AE3848"/>
    <w:rsid w:val="00AE3E58"/>
    <w:rsid w:val="00AF0606"/>
    <w:rsid w:val="00B075F5"/>
    <w:rsid w:val="00B128FD"/>
    <w:rsid w:val="00B2025B"/>
    <w:rsid w:val="00B22FFC"/>
    <w:rsid w:val="00B2500C"/>
    <w:rsid w:val="00B300C4"/>
    <w:rsid w:val="00B31D5A"/>
    <w:rsid w:val="00B46BD0"/>
    <w:rsid w:val="00B50494"/>
    <w:rsid w:val="00B7500F"/>
    <w:rsid w:val="00B811DE"/>
    <w:rsid w:val="00B85905"/>
    <w:rsid w:val="00B9489B"/>
    <w:rsid w:val="00BA41A7"/>
    <w:rsid w:val="00BA4EB5"/>
    <w:rsid w:val="00BA584D"/>
    <w:rsid w:val="00BA6649"/>
    <w:rsid w:val="00BB4F7B"/>
    <w:rsid w:val="00BC1D7E"/>
    <w:rsid w:val="00BD10E1"/>
    <w:rsid w:val="00BE1628"/>
    <w:rsid w:val="00BE72A5"/>
    <w:rsid w:val="00BF0F5C"/>
    <w:rsid w:val="00BF2CEC"/>
    <w:rsid w:val="00BF30BC"/>
    <w:rsid w:val="00BF70B0"/>
    <w:rsid w:val="00BF7733"/>
    <w:rsid w:val="00BF7DFA"/>
    <w:rsid w:val="00C144BC"/>
    <w:rsid w:val="00C21FFE"/>
    <w:rsid w:val="00C2259A"/>
    <w:rsid w:val="00C242F2"/>
    <w:rsid w:val="00C251AD"/>
    <w:rsid w:val="00C310A2"/>
    <w:rsid w:val="00C31667"/>
    <w:rsid w:val="00C33407"/>
    <w:rsid w:val="00C40E5D"/>
    <w:rsid w:val="00C421AD"/>
    <w:rsid w:val="00C4228E"/>
    <w:rsid w:val="00C4300F"/>
    <w:rsid w:val="00C60F15"/>
    <w:rsid w:val="00C62002"/>
    <w:rsid w:val="00C86A9B"/>
    <w:rsid w:val="00C91250"/>
    <w:rsid w:val="00C92897"/>
    <w:rsid w:val="00C92906"/>
    <w:rsid w:val="00C930F0"/>
    <w:rsid w:val="00CA6D51"/>
    <w:rsid w:val="00CB3A53"/>
    <w:rsid w:val="00CC69A5"/>
    <w:rsid w:val="00CD18DB"/>
    <w:rsid w:val="00CE2E92"/>
    <w:rsid w:val="00CE5F8C"/>
    <w:rsid w:val="00CF2E07"/>
    <w:rsid w:val="00CF3942"/>
    <w:rsid w:val="00CF3A38"/>
    <w:rsid w:val="00D0461F"/>
    <w:rsid w:val="00D129CF"/>
    <w:rsid w:val="00D32AEC"/>
    <w:rsid w:val="00D333AA"/>
    <w:rsid w:val="00D35567"/>
    <w:rsid w:val="00D418FB"/>
    <w:rsid w:val="00D46695"/>
    <w:rsid w:val="00D46942"/>
    <w:rsid w:val="00D46A5E"/>
    <w:rsid w:val="00D46DAB"/>
    <w:rsid w:val="00D50B3E"/>
    <w:rsid w:val="00D55961"/>
    <w:rsid w:val="00D60C11"/>
    <w:rsid w:val="00D60EE3"/>
    <w:rsid w:val="00D6756F"/>
    <w:rsid w:val="00D67640"/>
    <w:rsid w:val="00D72A07"/>
    <w:rsid w:val="00D80E96"/>
    <w:rsid w:val="00D81FE9"/>
    <w:rsid w:val="00D84239"/>
    <w:rsid w:val="00D90774"/>
    <w:rsid w:val="00D95388"/>
    <w:rsid w:val="00D96383"/>
    <w:rsid w:val="00D96E15"/>
    <w:rsid w:val="00DA639C"/>
    <w:rsid w:val="00DB3E3C"/>
    <w:rsid w:val="00DC3E2D"/>
    <w:rsid w:val="00DD310A"/>
    <w:rsid w:val="00DD3173"/>
    <w:rsid w:val="00DE534A"/>
    <w:rsid w:val="00DE7067"/>
    <w:rsid w:val="00DE7850"/>
    <w:rsid w:val="00DE79ED"/>
    <w:rsid w:val="00E05BB2"/>
    <w:rsid w:val="00E120CF"/>
    <w:rsid w:val="00E13506"/>
    <w:rsid w:val="00E172A1"/>
    <w:rsid w:val="00E26224"/>
    <w:rsid w:val="00E363F0"/>
    <w:rsid w:val="00E430EA"/>
    <w:rsid w:val="00E44B62"/>
    <w:rsid w:val="00E541EA"/>
    <w:rsid w:val="00E67709"/>
    <w:rsid w:val="00E8576B"/>
    <w:rsid w:val="00E97290"/>
    <w:rsid w:val="00EA3B6F"/>
    <w:rsid w:val="00EB0C3E"/>
    <w:rsid w:val="00EC012C"/>
    <w:rsid w:val="00EC2C4D"/>
    <w:rsid w:val="00EE2660"/>
    <w:rsid w:val="00EE6A4A"/>
    <w:rsid w:val="00EF353E"/>
    <w:rsid w:val="00EF3D05"/>
    <w:rsid w:val="00EF4273"/>
    <w:rsid w:val="00EF7CED"/>
    <w:rsid w:val="00EF7EB3"/>
    <w:rsid w:val="00F02BAF"/>
    <w:rsid w:val="00F03BDA"/>
    <w:rsid w:val="00F07F0E"/>
    <w:rsid w:val="00F13123"/>
    <w:rsid w:val="00F24D2F"/>
    <w:rsid w:val="00F44F2B"/>
    <w:rsid w:val="00F47702"/>
    <w:rsid w:val="00F515DB"/>
    <w:rsid w:val="00F5602B"/>
    <w:rsid w:val="00F5608E"/>
    <w:rsid w:val="00F66FEE"/>
    <w:rsid w:val="00F708E8"/>
    <w:rsid w:val="00F77541"/>
    <w:rsid w:val="00F87DB6"/>
    <w:rsid w:val="00F93B54"/>
    <w:rsid w:val="00F94E80"/>
    <w:rsid w:val="00FA151A"/>
    <w:rsid w:val="00FA248E"/>
    <w:rsid w:val="00FA30D7"/>
    <w:rsid w:val="00FA5164"/>
    <w:rsid w:val="00FA5F5C"/>
    <w:rsid w:val="00FA6612"/>
    <w:rsid w:val="00FB211E"/>
    <w:rsid w:val="00FC267D"/>
    <w:rsid w:val="00FD0461"/>
    <w:rsid w:val="00FD1184"/>
    <w:rsid w:val="00FD2BD2"/>
    <w:rsid w:val="00FD38AC"/>
    <w:rsid w:val="00FE676A"/>
    <w:rsid w:val="00FE6F62"/>
    <w:rsid w:val="00FF0F68"/>
    <w:rsid w:val="00FF46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E4E153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59724A"/>
    <w:pPr>
      <w:spacing w:after="160" w:line="259" w:lineRule="auto"/>
      <w:ind w:left="720"/>
      <w:contextualSpacing/>
    </w:pPr>
    <w:rPr>
      <w:rFonts w:asciiTheme="minorHAnsi" w:eastAsiaTheme="minorEastAsia" w:hAnsiTheme="minorHAnsi" w:cstheme="minorBidi"/>
      <w:szCs w:val="22"/>
      <w:lang w:eastAsia="zh-CN"/>
    </w:rPr>
  </w:style>
  <w:style w:type="character" w:styleId="Kommentarzeichen">
    <w:name w:val="annotation reference"/>
    <w:basedOn w:val="Absatz-Standardschriftart"/>
    <w:semiHidden/>
    <w:unhideWhenUsed/>
    <w:rsid w:val="00A32B56"/>
    <w:rPr>
      <w:sz w:val="16"/>
      <w:szCs w:val="16"/>
    </w:rPr>
  </w:style>
  <w:style w:type="paragraph" w:styleId="Kommentartext">
    <w:name w:val="annotation text"/>
    <w:basedOn w:val="Standard"/>
    <w:link w:val="KommentartextZchn"/>
    <w:semiHidden/>
    <w:unhideWhenUsed/>
    <w:rsid w:val="00A32B56"/>
    <w:pPr>
      <w:spacing w:line="240" w:lineRule="auto"/>
    </w:pPr>
    <w:rPr>
      <w:sz w:val="20"/>
      <w:szCs w:val="20"/>
    </w:rPr>
  </w:style>
  <w:style w:type="character" w:customStyle="1" w:styleId="KommentartextZchn">
    <w:name w:val="Kommentartext Zchn"/>
    <w:basedOn w:val="Absatz-Standardschriftart"/>
    <w:link w:val="Kommentartext"/>
    <w:semiHidden/>
    <w:rsid w:val="00A32B56"/>
    <w:rPr>
      <w:rFonts w:ascii="Lucida Sans Unicode" w:hAnsi="Lucida Sans Unicode"/>
    </w:rPr>
  </w:style>
  <w:style w:type="paragraph" w:styleId="Kommentarthema">
    <w:name w:val="annotation subject"/>
    <w:basedOn w:val="Kommentartext"/>
    <w:next w:val="Kommentartext"/>
    <w:link w:val="KommentarthemaZchn"/>
    <w:semiHidden/>
    <w:unhideWhenUsed/>
    <w:rsid w:val="00A32B56"/>
    <w:rPr>
      <w:b/>
      <w:bCs/>
    </w:rPr>
  </w:style>
  <w:style w:type="character" w:customStyle="1" w:styleId="KommentarthemaZchn">
    <w:name w:val="Kommentarthema Zchn"/>
    <w:basedOn w:val="KommentartextZchn"/>
    <w:link w:val="Kommentarthema"/>
    <w:semiHidden/>
    <w:rsid w:val="00A32B5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4134">
      <w:bodyDiv w:val="1"/>
      <w:marLeft w:val="0"/>
      <w:marRight w:val="0"/>
      <w:marTop w:val="0"/>
      <w:marBottom w:val="0"/>
      <w:divBdr>
        <w:top w:val="none" w:sz="0" w:space="0" w:color="auto"/>
        <w:left w:val="none" w:sz="0" w:space="0" w:color="auto"/>
        <w:bottom w:val="none" w:sz="0" w:space="0" w:color="auto"/>
        <w:right w:val="none" w:sz="0" w:space="0" w:color="auto"/>
      </w:divBdr>
      <w:divsChild>
        <w:div w:id="1861315228">
          <w:marLeft w:val="446"/>
          <w:marRight w:val="0"/>
          <w:marTop w:val="480"/>
          <w:marBottom w:val="0"/>
          <w:divBdr>
            <w:top w:val="none" w:sz="0" w:space="0" w:color="auto"/>
            <w:left w:val="none" w:sz="0" w:space="0" w:color="auto"/>
            <w:bottom w:val="none" w:sz="0" w:space="0" w:color="auto"/>
            <w:right w:val="none" w:sz="0" w:space="0" w:color="auto"/>
          </w:divBdr>
        </w:div>
      </w:divsChild>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453982154">
      <w:bodyDiv w:val="1"/>
      <w:marLeft w:val="0"/>
      <w:marRight w:val="0"/>
      <w:marTop w:val="0"/>
      <w:marBottom w:val="0"/>
      <w:divBdr>
        <w:top w:val="none" w:sz="0" w:space="0" w:color="auto"/>
        <w:left w:val="none" w:sz="0" w:space="0" w:color="auto"/>
        <w:bottom w:val="none" w:sz="0" w:space="0" w:color="auto"/>
        <w:right w:val="none" w:sz="0" w:space="0" w:color="auto"/>
      </w:divBdr>
      <w:divsChild>
        <w:div w:id="878736072">
          <w:marLeft w:val="288"/>
          <w:marRight w:val="0"/>
          <w:marTop w:val="240"/>
          <w:marBottom w:val="0"/>
          <w:divBdr>
            <w:top w:val="none" w:sz="0" w:space="0" w:color="auto"/>
            <w:left w:val="none" w:sz="0" w:space="0" w:color="auto"/>
            <w:bottom w:val="none" w:sz="0" w:space="0" w:color="auto"/>
            <w:right w:val="none" w:sz="0" w:space="0" w:color="auto"/>
          </w:divBdr>
        </w:div>
      </w:divsChild>
    </w:div>
    <w:div w:id="616835701">
      <w:bodyDiv w:val="1"/>
      <w:marLeft w:val="0"/>
      <w:marRight w:val="0"/>
      <w:marTop w:val="0"/>
      <w:marBottom w:val="0"/>
      <w:divBdr>
        <w:top w:val="none" w:sz="0" w:space="0" w:color="auto"/>
        <w:left w:val="none" w:sz="0" w:space="0" w:color="auto"/>
        <w:bottom w:val="none" w:sz="0" w:space="0" w:color="auto"/>
        <w:right w:val="none" w:sz="0" w:space="0" w:color="auto"/>
      </w:divBdr>
      <w:divsChild>
        <w:div w:id="1101412203">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442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4597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Mielke, Stefanie</cp:lastModifiedBy>
  <cp:revision>7</cp:revision>
  <cp:lastPrinted>2022-12-19T08:44:00Z</cp:lastPrinted>
  <dcterms:created xsi:type="dcterms:W3CDTF">2023-01-17T12:08:00Z</dcterms:created>
  <dcterms:modified xsi:type="dcterms:W3CDTF">2023-01-19T14:36:00Z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