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0FE00995" w:rsidR="004F1918" w:rsidRPr="004F1918" w:rsidRDefault="00712BF8" w:rsidP="004F1918">
            <w:pPr>
              <w:pStyle w:val="M7"/>
              <w:framePr w:wrap="auto" w:vAnchor="margin" w:hAnchor="text" w:xAlign="left" w:yAlign="inline"/>
              <w:suppressOverlap w:val="0"/>
              <w:rPr>
                <w:b w:val="0"/>
                <w:sz w:val="18"/>
                <w:szCs w:val="18"/>
                <w:lang w:val="en-US"/>
              </w:rPr>
            </w:pPr>
            <w:r>
              <w:rPr>
                <w:b w:val="0"/>
                <w:sz w:val="18"/>
                <w:szCs w:val="18"/>
                <w:lang w:val="en-US"/>
              </w:rPr>
              <w:t xml:space="preserve"> </w:t>
            </w:r>
            <w:r w:rsidR="004A5B83">
              <w:rPr>
                <w:b w:val="0"/>
                <w:sz w:val="18"/>
                <w:szCs w:val="18"/>
                <w:lang w:val="en-US"/>
              </w:rPr>
              <w:t>Ma</w:t>
            </w:r>
            <w:r w:rsidR="009C422C">
              <w:rPr>
                <w:b w:val="0"/>
                <w:sz w:val="18"/>
                <w:szCs w:val="18"/>
                <w:lang w:val="en-US"/>
              </w:rPr>
              <w:t>y 7</w:t>
            </w:r>
            <w:r w:rsidR="004A5B83">
              <w:rPr>
                <w:b w:val="0"/>
                <w:sz w:val="18"/>
                <w:szCs w:val="18"/>
                <w:lang w:val="en-US"/>
              </w:rPr>
              <w:t>, 20</w:t>
            </w:r>
            <w:r w:rsidR="0082181E">
              <w:rPr>
                <w:b w:val="0"/>
                <w:sz w:val="18"/>
                <w:szCs w:val="18"/>
                <w:lang w:val="en-US"/>
              </w:rPr>
              <w:t>20</w:t>
            </w:r>
          </w:p>
          <w:p w14:paraId="72F6B190" w14:textId="77777777" w:rsidR="004F1918" w:rsidRDefault="004F1918" w:rsidP="004F1918">
            <w:pPr>
              <w:pStyle w:val="M7"/>
              <w:framePr w:wrap="auto" w:vAnchor="margin" w:hAnchor="text" w:xAlign="left" w:yAlign="inline"/>
              <w:suppressOverlap w:val="0"/>
              <w:rPr>
                <w:lang w:val="en-US"/>
              </w:rPr>
            </w:pPr>
          </w:p>
          <w:p w14:paraId="26296CDF" w14:textId="5B628229" w:rsidR="004A5B83" w:rsidRDefault="004A5B83" w:rsidP="004A5B83">
            <w:pPr>
              <w:pStyle w:val="M10"/>
              <w:framePr w:wrap="auto" w:vAnchor="margin" w:hAnchor="text" w:xAlign="left" w:yAlign="inline"/>
              <w:suppressOverlap w:val="0"/>
            </w:pPr>
          </w:p>
          <w:p w14:paraId="3E9BED5C" w14:textId="77777777" w:rsidR="000C6D5A" w:rsidRDefault="000C6D5A" w:rsidP="000C6D5A">
            <w:pPr>
              <w:pStyle w:val="M7"/>
              <w:framePr w:wrap="auto" w:vAnchor="margin" w:hAnchor="text" w:xAlign="left" w:yAlign="inline"/>
              <w:suppressOverlap w:val="0"/>
              <w:rPr>
                <w:lang w:val="en-US"/>
              </w:rPr>
            </w:pPr>
            <w:r>
              <w:rPr>
                <w:lang w:val="en-US"/>
              </w:rPr>
              <w:t>Tim Lange</w:t>
            </w:r>
          </w:p>
          <w:p w14:paraId="7EEDC626" w14:textId="77777777" w:rsidR="000C6D5A" w:rsidRDefault="000C6D5A" w:rsidP="000C6D5A">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02D796F2" w14:textId="77777777" w:rsidR="000C6D5A" w:rsidRDefault="000C6D5A" w:rsidP="000C6D5A">
            <w:pPr>
              <w:pStyle w:val="M10"/>
              <w:framePr w:wrap="auto" w:vAnchor="margin" w:hAnchor="text" w:xAlign="left" w:yAlign="inline"/>
              <w:suppressOverlap w:val="0"/>
            </w:pPr>
            <w:r w:rsidRPr="00545784">
              <w:rPr>
                <w:noProof/>
                <w:szCs w:val="13"/>
                <w:lang w:val="de-DE"/>
              </w:rPr>
              <w:t>tim.lange@evonik.com</w:t>
            </w:r>
          </w:p>
          <w:p w14:paraId="6D285042" w14:textId="77777777" w:rsidR="000C6D5A" w:rsidRDefault="000C6D5A" w:rsidP="004A5B83">
            <w:pPr>
              <w:pStyle w:val="M10"/>
              <w:framePr w:wrap="auto" w:vAnchor="margin" w:hAnchor="text" w:xAlign="left" w:yAlign="inline"/>
              <w:suppressOverlap w:val="0"/>
            </w:pP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30946360" w:rsidR="004F1918" w:rsidRPr="00F31F7C" w:rsidRDefault="004F1918" w:rsidP="000C6D5A">
            <w:pPr>
              <w:spacing w:line="180" w:lineRule="exact"/>
              <w:rPr>
                <w:lang w:val="en-US"/>
              </w:rPr>
            </w:pPr>
            <w:r w:rsidRPr="00486462">
              <w:rPr>
                <w:lang w:val="en-US"/>
              </w:rPr>
              <w:br/>
            </w:r>
          </w:p>
        </w:tc>
      </w:tr>
    </w:tbl>
    <w:p w14:paraId="597E922E" w14:textId="7C3D1D38" w:rsidR="005C5615" w:rsidRPr="00FF79C4" w:rsidRDefault="00463976" w:rsidP="00CA6F45">
      <w:pPr>
        <w:framePr w:w="2659" w:wrap="around" w:hAnchor="page" w:x="8971" w:yAlign="bottom" w:anchorLock="1"/>
        <w:spacing w:line="180" w:lineRule="exact"/>
        <w:rPr>
          <w:rFonts w:ascii="Lucida Sans" w:hAnsi="Lucida Sans"/>
          <w:noProof/>
          <w:sz w:val="13"/>
          <w:szCs w:val="13"/>
          <w:lang w:val="de-DE"/>
        </w:rPr>
      </w:pPr>
      <w:r>
        <w:rPr>
          <w:rFonts w:ascii="Lucida Sans" w:hAnsi="Lucida Sans"/>
          <w:b/>
          <w:noProof/>
          <w:sz w:val="13"/>
          <w:szCs w:val="13"/>
          <w:lang w:val="de-DE"/>
        </w:rPr>
        <w:t>E</w:t>
      </w:r>
      <w:r w:rsidR="005C5615" w:rsidRPr="00FF79C4">
        <w:rPr>
          <w:rFonts w:ascii="Lucida Sans" w:hAnsi="Lucida Sans"/>
          <w:b/>
          <w:noProof/>
          <w:sz w:val="13"/>
          <w:szCs w:val="13"/>
          <w:lang w:val="de-DE"/>
        </w:rPr>
        <w:t>vonik Industries AG</w:t>
      </w:r>
    </w:p>
    <w:p w14:paraId="67BACC5F"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lang w:val="de-DE"/>
        </w:rPr>
      </w:pPr>
      <w:r w:rsidRPr="00FF79C4">
        <w:rPr>
          <w:rFonts w:ascii="Lucida Sans" w:hAnsi="Lucida Sans"/>
          <w:noProof/>
          <w:sz w:val="13"/>
          <w:szCs w:val="13"/>
          <w:lang w:val="de-DE"/>
        </w:rPr>
        <w:t>Rellinghauser Straße 1-11</w:t>
      </w:r>
    </w:p>
    <w:p w14:paraId="043F344E"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45128 Essen</w:t>
      </w:r>
    </w:p>
    <w:p w14:paraId="07C63502"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Germany</w:t>
      </w:r>
    </w:p>
    <w:p w14:paraId="59EC48B2"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Phone +49 201 177-01</w:t>
      </w:r>
    </w:p>
    <w:p w14:paraId="58ADACA1"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Fax +49 201 177-3475</w:t>
      </w:r>
    </w:p>
    <w:p w14:paraId="19C47FC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FF79C4" w:rsidRDefault="00A375B5" w:rsidP="00CA6F45">
      <w:pPr>
        <w:framePr w:w="2659" w:wrap="around" w:hAnchor="page" w:x="8971" w:yAlign="bottom" w:anchorLock="1"/>
        <w:spacing w:line="180" w:lineRule="exact"/>
        <w:rPr>
          <w:rFonts w:ascii="Lucida Sans" w:hAnsi="Lucida Sans"/>
          <w:color w:val="000000"/>
          <w:sz w:val="13"/>
          <w:szCs w:val="13"/>
          <w:lang w:val="en-US"/>
        </w:rPr>
      </w:pPr>
      <w:r w:rsidRPr="00FF79C4">
        <w:rPr>
          <w:rFonts w:ascii="Lucida Sans" w:hAnsi="Lucida Sans"/>
          <w:b/>
          <w:color w:val="000000"/>
          <w:sz w:val="13"/>
          <w:szCs w:val="13"/>
          <w:lang w:val="en-US"/>
        </w:rPr>
        <w:t>Supervisory Board</w:t>
      </w:r>
      <w:r w:rsidRPr="00FF79C4">
        <w:rPr>
          <w:rFonts w:ascii="Lucida Sans" w:hAnsi="Lucida Sans"/>
          <w:color w:val="000000"/>
          <w:sz w:val="13"/>
          <w:szCs w:val="13"/>
          <w:lang w:val="en-US"/>
        </w:rPr>
        <w:br/>
        <w:t>Bernd Tönjes, Chairman</w:t>
      </w:r>
      <w:r w:rsidRPr="00FF79C4">
        <w:rPr>
          <w:rFonts w:ascii="Lucida Sans" w:hAnsi="Lucida Sans"/>
          <w:color w:val="000000"/>
          <w:sz w:val="13"/>
          <w:szCs w:val="13"/>
          <w:lang w:val="en-US"/>
        </w:rPr>
        <w:br/>
      </w:r>
      <w:r w:rsidRPr="00FF79C4">
        <w:rPr>
          <w:rFonts w:ascii="Lucida Sans" w:hAnsi="Lucida Sans"/>
          <w:b/>
          <w:color w:val="000000"/>
          <w:sz w:val="13"/>
          <w:szCs w:val="13"/>
          <w:lang w:val="en-US"/>
        </w:rPr>
        <w:t>Executive Board</w:t>
      </w:r>
      <w:r w:rsidRPr="00FF79C4">
        <w:rPr>
          <w:rFonts w:ascii="Lucida Sans" w:hAnsi="Lucida Sans"/>
          <w:color w:val="000000"/>
          <w:sz w:val="13"/>
          <w:szCs w:val="13"/>
          <w:lang w:val="en-US"/>
        </w:rPr>
        <w:br/>
        <w:t>Christian Kullmann, Chairman</w:t>
      </w:r>
      <w:r w:rsidRPr="00FF79C4">
        <w:rPr>
          <w:rFonts w:ascii="Lucida Sans" w:hAnsi="Lucida Sans"/>
          <w:color w:val="000000"/>
          <w:sz w:val="13"/>
          <w:szCs w:val="13"/>
          <w:lang w:val="en-US"/>
        </w:rPr>
        <w:br/>
        <w:t>Dr. Harald Schwager, Deputy Chairman</w:t>
      </w:r>
      <w:r w:rsidRPr="00FF79C4">
        <w:rPr>
          <w:rFonts w:ascii="Lucida Sans" w:hAnsi="Lucida Sans"/>
          <w:color w:val="000000"/>
          <w:sz w:val="13"/>
          <w:szCs w:val="13"/>
          <w:lang w:val="en-US"/>
        </w:rPr>
        <w:br/>
        <w:t>Thomas Wessel, Ute Wolf</w:t>
      </w:r>
    </w:p>
    <w:p w14:paraId="6A40A4C9" w14:textId="77777777" w:rsidR="00A375B5" w:rsidRPr="00FF79C4" w:rsidRDefault="00A375B5" w:rsidP="00CA6F45">
      <w:pPr>
        <w:framePr w:w="2659" w:wrap="around" w:hAnchor="page" w:x="8971" w:yAlign="bottom" w:anchorLock="1"/>
        <w:spacing w:line="180" w:lineRule="exact"/>
        <w:rPr>
          <w:rFonts w:ascii="Lucida Sans" w:hAnsi="Lucida Sans"/>
          <w:noProof/>
          <w:sz w:val="13"/>
          <w:szCs w:val="13"/>
        </w:rPr>
      </w:pPr>
    </w:p>
    <w:p w14:paraId="4CFEB5C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Registered Office is Essen</w:t>
      </w:r>
    </w:p>
    <w:p w14:paraId="62901EFB"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Register Court Essen Local Court</w:t>
      </w:r>
    </w:p>
    <w:p w14:paraId="4E0169E9" w14:textId="77777777" w:rsidR="008A2AE8"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Commercial Registry B 19474</w:t>
      </w:r>
    </w:p>
    <w:p w14:paraId="58D214D7" w14:textId="48F1DB78" w:rsidR="009C422C" w:rsidRDefault="00034421" w:rsidP="009C422C">
      <w:pPr>
        <w:pStyle w:val="Titel"/>
      </w:pPr>
      <w:r>
        <w:t xml:space="preserve">Strategy Update: </w:t>
      </w:r>
      <w:r w:rsidR="009C422C">
        <w:t xml:space="preserve">New structure </w:t>
      </w:r>
      <w:r w:rsidR="000F4196">
        <w:t xml:space="preserve">and updated financial targets </w:t>
      </w:r>
      <w:r w:rsidR="00CB77C8">
        <w:t xml:space="preserve">to </w:t>
      </w:r>
      <w:r w:rsidR="00095C7A">
        <w:t>push forward</w:t>
      </w:r>
      <w:r w:rsidR="00CB77C8">
        <w:t xml:space="preserve"> transformation</w:t>
      </w:r>
    </w:p>
    <w:p w14:paraId="0E7669F4" w14:textId="77777777" w:rsidR="009C422C" w:rsidRPr="00FC641F" w:rsidRDefault="009C422C" w:rsidP="009C422C">
      <w:pPr>
        <w:ind w:right="85"/>
        <w:rPr>
          <w:rFonts w:cs="Lucida Sans Unicode"/>
          <w:sz w:val="24"/>
          <w:highlight w:val="lightGray"/>
          <w:lang w:val="en-US"/>
        </w:rPr>
      </w:pPr>
    </w:p>
    <w:p w14:paraId="6FCB740E" w14:textId="12C60127" w:rsidR="009C422C" w:rsidRDefault="009C422C" w:rsidP="009C422C">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 xml:space="preserve">New </w:t>
      </w:r>
      <w:r w:rsidR="000F4196">
        <w:rPr>
          <w:rFonts w:cs="Lucida Sans Unicode"/>
          <w:sz w:val="24"/>
          <w:lang w:val="en-US"/>
        </w:rPr>
        <w:t xml:space="preserve">divisional </w:t>
      </w:r>
      <w:r>
        <w:rPr>
          <w:rFonts w:cs="Lucida Sans Unicode"/>
          <w:sz w:val="24"/>
          <w:lang w:val="en-US"/>
        </w:rPr>
        <w:t xml:space="preserve">structure from July 1 to </w:t>
      </w:r>
      <w:r w:rsidR="00712BF8">
        <w:rPr>
          <w:rFonts w:cs="Lucida Sans Unicode"/>
          <w:sz w:val="24"/>
          <w:lang w:val="en-US"/>
        </w:rPr>
        <w:t xml:space="preserve">reflect </w:t>
      </w:r>
      <w:r w:rsidR="00B96617">
        <w:rPr>
          <w:rFonts w:cs="Lucida Sans Unicode"/>
          <w:sz w:val="24"/>
          <w:lang w:val="en-US"/>
        </w:rPr>
        <w:t xml:space="preserve">strategic </w:t>
      </w:r>
      <w:r w:rsidR="000F4196">
        <w:rPr>
          <w:rFonts w:cs="Lucida Sans Unicode"/>
          <w:sz w:val="24"/>
          <w:lang w:val="en-US"/>
        </w:rPr>
        <w:t>transformation</w:t>
      </w:r>
      <w:r w:rsidR="00712BF8">
        <w:rPr>
          <w:rFonts w:cs="Lucida Sans Unicode"/>
          <w:sz w:val="24"/>
          <w:lang w:val="en-US"/>
        </w:rPr>
        <w:t xml:space="preserve"> </w:t>
      </w:r>
    </w:p>
    <w:p w14:paraId="37DD3EED" w14:textId="6F7CC91D" w:rsidR="002646A0" w:rsidRDefault="00322C10" w:rsidP="009C422C">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S</w:t>
      </w:r>
      <w:r w:rsidR="002646A0" w:rsidRPr="002646A0">
        <w:rPr>
          <w:rFonts w:cs="Lucida Sans Unicode"/>
          <w:sz w:val="24"/>
          <w:lang w:val="en-US"/>
        </w:rPr>
        <w:t xml:space="preserve">ustainability </w:t>
      </w:r>
      <w:r>
        <w:rPr>
          <w:rFonts w:cs="Lucida Sans Unicode"/>
          <w:sz w:val="24"/>
          <w:lang w:val="en-US"/>
        </w:rPr>
        <w:t>to drive growth and play important role in strategic management decisions</w:t>
      </w:r>
    </w:p>
    <w:p w14:paraId="213E3E5E" w14:textId="7129BA5E" w:rsidR="00095C7A" w:rsidRDefault="00170CB5" w:rsidP="00322C10">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Updated financial targets with focus on growth, returns and cash generation</w:t>
      </w:r>
    </w:p>
    <w:p w14:paraId="68DFA0EE" w14:textId="77777777" w:rsidR="00D92D7D" w:rsidRPr="00D92D7D" w:rsidRDefault="00D92D7D" w:rsidP="00D92D7D">
      <w:pPr>
        <w:ind w:left="340" w:right="85"/>
        <w:rPr>
          <w:rFonts w:cs="Lucida Sans Unicode"/>
          <w:sz w:val="24"/>
          <w:lang w:val="en-US"/>
        </w:rPr>
      </w:pPr>
    </w:p>
    <w:p w14:paraId="7C7F38C4" w14:textId="77777777" w:rsidR="00F25A7F" w:rsidRDefault="00F25A7F" w:rsidP="009C422C">
      <w:pPr>
        <w:pStyle w:val="Teaser"/>
        <w:rPr>
          <w:b/>
          <w:sz w:val="22"/>
          <w:szCs w:val="22"/>
        </w:rPr>
      </w:pPr>
    </w:p>
    <w:p w14:paraId="2577D4A8" w14:textId="77777777" w:rsidR="009A25E2" w:rsidRDefault="003A064B" w:rsidP="009C422C">
      <w:pPr>
        <w:pStyle w:val="Teaser"/>
        <w:rPr>
          <w:sz w:val="22"/>
          <w:szCs w:val="22"/>
          <w:lang w:val="en-US"/>
        </w:rPr>
      </w:pPr>
      <w:r w:rsidRPr="00B04AAD">
        <w:rPr>
          <w:b/>
          <w:sz w:val="22"/>
          <w:szCs w:val="22"/>
        </w:rPr>
        <w:t>Essen, Germany.</w:t>
      </w:r>
      <w:r w:rsidRPr="00B04AAD">
        <w:rPr>
          <w:sz w:val="22"/>
          <w:szCs w:val="22"/>
        </w:rPr>
        <w:t xml:space="preserve"> </w:t>
      </w:r>
      <w:r w:rsidR="009C422C" w:rsidRPr="007041D9">
        <w:rPr>
          <w:sz w:val="22"/>
          <w:szCs w:val="22"/>
          <w:lang w:val="en-US"/>
        </w:rPr>
        <w:t xml:space="preserve">Evonik is </w:t>
      </w:r>
      <w:r w:rsidR="00095C7A">
        <w:rPr>
          <w:sz w:val="22"/>
          <w:szCs w:val="22"/>
          <w:lang w:val="en-US"/>
        </w:rPr>
        <w:t>pushing forward with</w:t>
      </w:r>
      <w:r w:rsidR="00CB77C8">
        <w:rPr>
          <w:sz w:val="22"/>
          <w:szCs w:val="22"/>
          <w:lang w:val="en-US"/>
        </w:rPr>
        <w:t xml:space="preserve"> its transformation into</w:t>
      </w:r>
      <w:r w:rsidR="009C422C">
        <w:rPr>
          <w:sz w:val="22"/>
          <w:szCs w:val="22"/>
          <w:lang w:val="en-US"/>
        </w:rPr>
        <w:t xml:space="preserve"> a best-in-class specialty chemicals company </w:t>
      </w:r>
      <w:r w:rsidR="00322C10">
        <w:rPr>
          <w:sz w:val="22"/>
          <w:szCs w:val="22"/>
          <w:lang w:val="en-US"/>
        </w:rPr>
        <w:t>and is</w:t>
      </w:r>
      <w:r w:rsidR="009C422C">
        <w:rPr>
          <w:sz w:val="22"/>
          <w:szCs w:val="22"/>
          <w:lang w:val="en-US"/>
        </w:rPr>
        <w:t xml:space="preserve"> </w:t>
      </w:r>
      <w:r w:rsidR="00712BF8">
        <w:rPr>
          <w:sz w:val="22"/>
          <w:szCs w:val="22"/>
          <w:lang w:val="en-US"/>
        </w:rPr>
        <w:t xml:space="preserve">reorganizing </w:t>
      </w:r>
      <w:r w:rsidR="009C422C">
        <w:rPr>
          <w:sz w:val="22"/>
          <w:szCs w:val="22"/>
          <w:lang w:val="en-US"/>
        </w:rPr>
        <w:t xml:space="preserve">its </w:t>
      </w:r>
      <w:r w:rsidR="002646A0">
        <w:rPr>
          <w:sz w:val="22"/>
          <w:szCs w:val="22"/>
          <w:lang w:val="en-US"/>
        </w:rPr>
        <w:t xml:space="preserve">divisional </w:t>
      </w:r>
      <w:r w:rsidR="009C422C">
        <w:rPr>
          <w:sz w:val="22"/>
          <w:szCs w:val="22"/>
          <w:lang w:val="en-US"/>
        </w:rPr>
        <w:t>structure</w:t>
      </w:r>
      <w:r w:rsidR="000B52EF">
        <w:rPr>
          <w:sz w:val="22"/>
          <w:szCs w:val="22"/>
          <w:lang w:val="en-US"/>
        </w:rPr>
        <w:t xml:space="preserve">. This step </w:t>
      </w:r>
      <w:r w:rsidR="00322C10">
        <w:rPr>
          <w:sz w:val="22"/>
          <w:szCs w:val="22"/>
          <w:lang w:val="en-US"/>
        </w:rPr>
        <w:t>reflects</w:t>
      </w:r>
      <w:r w:rsidR="009C422C">
        <w:rPr>
          <w:sz w:val="22"/>
          <w:szCs w:val="22"/>
          <w:lang w:val="en-US"/>
        </w:rPr>
        <w:t xml:space="preserve"> </w:t>
      </w:r>
      <w:r w:rsidR="002646A0">
        <w:rPr>
          <w:sz w:val="22"/>
          <w:szCs w:val="22"/>
          <w:lang w:val="en-US"/>
        </w:rPr>
        <w:t>the ongoing strategic transformation of the company’s portfolio</w:t>
      </w:r>
      <w:r w:rsidR="009C422C">
        <w:rPr>
          <w:sz w:val="22"/>
          <w:szCs w:val="22"/>
          <w:lang w:val="en-US"/>
        </w:rPr>
        <w:t xml:space="preserve">. </w:t>
      </w:r>
    </w:p>
    <w:p w14:paraId="27A7AAC9" w14:textId="77777777" w:rsidR="009A25E2" w:rsidRDefault="009A25E2" w:rsidP="009C422C">
      <w:pPr>
        <w:pStyle w:val="Teaser"/>
        <w:rPr>
          <w:sz w:val="22"/>
          <w:szCs w:val="22"/>
          <w:lang w:val="en-US"/>
        </w:rPr>
      </w:pPr>
    </w:p>
    <w:p w14:paraId="16560C92" w14:textId="0125F153" w:rsidR="009C422C" w:rsidRPr="005A6400" w:rsidRDefault="009C422C" w:rsidP="009C422C">
      <w:pPr>
        <w:pStyle w:val="Teaser"/>
        <w:rPr>
          <w:sz w:val="22"/>
          <w:szCs w:val="22"/>
        </w:rPr>
      </w:pPr>
      <w:r w:rsidRPr="007041D9">
        <w:rPr>
          <w:sz w:val="22"/>
          <w:szCs w:val="22"/>
          <w:lang w:val="en-US"/>
        </w:rPr>
        <w:t>On July 1, the current operating segments will be transferred into four divisions that are more balanced in their size and type of business. The divisions will be easier to manage because of their clear strategic roles</w:t>
      </w:r>
      <w:r w:rsidR="00551565">
        <w:rPr>
          <w:sz w:val="22"/>
          <w:szCs w:val="22"/>
          <w:lang w:val="en-US"/>
        </w:rPr>
        <w:t xml:space="preserve"> </w:t>
      </w:r>
      <w:r w:rsidR="005A6400">
        <w:rPr>
          <w:sz w:val="22"/>
          <w:szCs w:val="22"/>
          <w:lang w:val="en-US"/>
        </w:rPr>
        <w:t xml:space="preserve">– three oriented towards growth and one towards efficiency - </w:t>
      </w:r>
      <w:r w:rsidRPr="007041D9">
        <w:rPr>
          <w:sz w:val="22"/>
          <w:szCs w:val="22"/>
          <w:lang w:val="en-US"/>
        </w:rPr>
        <w:t xml:space="preserve">and </w:t>
      </w:r>
      <w:r w:rsidR="00016D13">
        <w:rPr>
          <w:sz w:val="22"/>
          <w:szCs w:val="22"/>
          <w:lang w:val="en-US"/>
        </w:rPr>
        <w:t>will be structured along separate</w:t>
      </w:r>
      <w:r w:rsidRPr="007041D9">
        <w:rPr>
          <w:sz w:val="22"/>
          <w:szCs w:val="22"/>
          <w:lang w:val="en-US"/>
        </w:rPr>
        <w:t xml:space="preserve"> technology platforms. </w:t>
      </w:r>
    </w:p>
    <w:p w14:paraId="7E2D0351" w14:textId="77777777" w:rsidR="009C422C" w:rsidRPr="00322C10" w:rsidRDefault="009C422C" w:rsidP="009C422C">
      <w:pPr>
        <w:pStyle w:val="Teaser"/>
        <w:rPr>
          <w:sz w:val="22"/>
          <w:szCs w:val="22"/>
        </w:rPr>
      </w:pPr>
    </w:p>
    <w:p w14:paraId="60C4E9C4" w14:textId="52C36586" w:rsidR="009B5B58" w:rsidRDefault="009C422C" w:rsidP="009C422C">
      <w:pPr>
        <w:pStyle w:val="Teaser"/>
        <w:rPr>
          <w:sz w:val="22"/>
          <w:szCs w:val="22"/>
          <w:lang w:val="en-US"/>
        </w:rPr>
      </w:pPr>
      <w:r>
        <w:rPr>
          <w:sz w:val="22"/>
          <w:szCs w:val="22"/>
          <w:lang w:val="en-US"/>
        </w:rPr>
        <w:t>“</w:t>
      </w:r>
      <w:r w:rsidR="000D38C5">
        <w:rPr>
          <w:sz w:val="22"/>
          <w:szCs w:val="22"/>
          <w:lang w:val="en-US"/>
        </w:rPr>
        <w:t xml:space="preserve">The transformation of </w:t>
      </w:r>
      <w:r w:rsidR="009B5B58">
        <w:rPr>
          <w:sz w:val="22"/>
          <w:szCs w:val="22"/>
          <w:lang w:val="en-US"/>
        </w:rPr>
        <w:t>Evonik</w:t>
      </w:r>
      <w:r w:rsidR="000D38C5">
        <w:rPr>
          <w:sz w:val="22"/>
          <w:szCs w:val="22"/>
          <w:lang w:val="en-US"/>
        </w:rPr>
        <w:t xml:space="preserve"> </w:t>
      </w:r>
      <w:r w:rsidR="009B5B58">
        <w:rPr>
          <w:sz w:val="22"/>
          <w:szCs w:val="22"/>
          <w:lang w:val="en-US"/>
        </w:rPr>
        <w:t>is</w:t>
      </w:r>
      <w:r w:rsidR="000D38C5">
        <w:rPr>
          <w:sz w:val="22"/>
          <w:szCs w:val="22"/>
          <w:lang w:val="en-US"/>
        </w:rPr>
        <w:t xml:space="preserve"> becom</w:t>
      </w:r>
      <w:r w:rsidR="009B5B58">
        <w:rPr>
          <w:sz w:val="22"/>
          <w:szCs w:val="22"/>
          <w:lang w:val="en-US"/>
        </w:rPr>
        <w:t>ing</w:t>
      </w:r>
      <w:r w:rsidR="000D38C5">
        <w:rPr>
          <w:sz w:val="22"/>
          <w:szCs w:val="22"/>
          <w:lang w:val="en-US"/>
        </w:rPr>
        <w:t xml:space="preserve"> </w:t>
      </w:r>
      <w:r w:rsidR="009B5B58">
        <w:rPr>
          <w:sz w:val="22"/>
          <w:szCs w:val="22"/>
          <w:lang w:val="en-US"/>
        </w:rPr>
        <w:t xml:space="preserve">more and </w:t>
      </w:r>
      <w:r w:rsidR="000D38C5">
        <w:rPr>
          <w:sz w:val="22"/>
          <w:szCs w:val="22"/>
          <w:lang w:val="en-US"/>
        </w:rPr>
        <w:t>more visible</w:t>
      </w:r>
      <w:r w:rsidR="009B5B58">
        <w:rPr>
          <w:sz w:val="22"/>
          <w:szCs w:val="22"/>
          <w:lang w:val="en-US"/>
        </w:rPr>
        <w:t>,”</w:t>
      </w:r>
      <w:r w:rsidR="009B5B58" w:rsidRPr="009B5B58">
        <w:rPr>
          <w:sz w:val="22"/>
          <w:szCs w:val="22"/>
          <w:lang w:val="en-US"/>
        </w:rPr>
        <w:t xml:space="preserve"> </w:t>
      </w:r>
      <w:r w:rsidR="009B5B58">
        <w:rPr>
          <w:sz w:val="22"/>
          <w:szCs w:val="22"/>
          <w:lang w:val="en-US"/>
        </w:rPr>
        <w:t>said Christian Kullmann, chairman of the executive board. “We have been very successful in increasing the share of specialty businesses in our portfolio and will continue to push forward in this direction.”</w:t>
      </w:r>
    </w:p>
    <w:p w14:paraId="3307DE86" w14:textId="37F32079" w:rsidR="000D38C5" w:rsidRDefault="000D38C5" w:rsidP="009C422C">
      <w:pPr>
        <w:pStyle w:val="Teaser"/>
        <w:rPr>
          <w:sz w:val="22"/>
          <w:szCs w:val="22"/>
          <w:lang w:val="en-US"/>
        </w:rPr>
      </w:pPr>
    </w:p>
    <w:p w14:paraId="5B9582F4" w14:textId="11F79882" w:rsidR="000D38C5" w:rsidRDefault="009B5B58" w:rsidP="009C422C">
      <w:pPr>
        <w:pStyle w:val="Teaser"/>
        <w:rPr>
          <w:sz w:val="22"/>
          <w:szCs w:val="22"/>
          <w:lang w:val="en-US"/>
        </w:rPr>
      </w:pPr>
      <w:r>
        <w:rPr>
          <w:sz w:val="22"/>
          <w:szCs w:val="22"/>
          <w:lang w:val="en-US"/>
        </w:rPr>
        <w:t>S</w:t>
      </w:r>
      <w:r w:rsidR="000D38C5">
        <w:rPr>
          <w:sz w:val="22"/>
          <w:szCs w:val="22"/>
          <w:lang w:val="en-US"/>
        </w:rPr>
        <w:t xml:space="preserve">pecialty businesses </w:t>
      </w:r>
      <w:r>
        <w:rPr>
          <w:sz w:val="22"/>
          <w:szCs w:val="22"/>
          <w:lang w:val="en-US"/>
        </w:rPr>
        <w:t xml:space="preserve">currently make up 80 percent of Evonik’s portfolio, up from just 40 percent in </w:t>
      </w:r>
      <w:r w:rsidR="000D38C5">
        <w:rPr>
          <w:sz w:val="22"/>
          <w:szCs w:val="22"/>
          <w:lang w:val="en-US"/>
        </w:rPr>
        <w:t xml:space="preserve">2010. These </w:t>
      </w:r>
      <w:r w:rsidR="000D38C5" w:rsidRPr="002646A0">
        <w:rPr>
          <w:sz w:val="22"/>
          <w:szCs w:val="22"/>
          <w:lang w:val="en-US"/>
        </w:rPr>
        <w:t xml:space="preserve">businesses </w:t>
      </w:r>
      <w:r w:rsidR="000D38C5">
        <w:rPr>
          <w:sz w:val="22"/>
          <w:szCs w:val="22"/>
          <w:lang w:val="en-US"/>
        </w:rPr>
        <w:t xml:space="preserve">have delivered </w:t>
      </w:r>
      <w:r w:rsidR="000D38C5" w:rsidRPr="002646A0">
        <w:rPr>
          <w:sz w:val="22"/>
          <w:szCs w:val="22"/>
          <w:lang w:val="en-US"/>
        </w:rPr>
        <w:t xml:space="preserve">annual </w:t>
      </w:r>
      <w:r w:rsidR="00A17694">
        <w:rPr>
          <w:sz w:val="22"/>
          <w:szCs w:val="22"/>
          <w:lang w:val="en-US"/>
        </w:rPr>
        <w:t xml:space="preserve">organic </w:t>
      </w:r>
      <w:r w:rsidR="000D38C5" w:rsidRPr="002646A0">
        <w:rPr>
          <w:sz w:val="22"/>
          <w:szCs w:val="22"/>
          <w:lang w:val="en-US"/>
        </w:rPr>
        <w:t>earnings growth</w:t>
      </w:r>
      <w:r w:rsidR="000D38C5">
        <w:rPr>
          <w:sz w:val="22"/>
          <w:szCs w:val="22"/>
          <w:lang w:val="en-US"/>
        </w:rPr>
        <w:t xml:space="preserve"> </w:t>
      </w:r>
      <w:r w:rsidR="00A17694">
        <w:rPr>
          <w:sz w:val="22"/>
          <w:szCs w:val="22"/>
          <w:lang w:val="en-US"/>
        </w:rPr>
        <w:t xml:space="preserve">– not including growth from acquisitions – of </w:t>
      </w:r>
      <w:r w:rsidR="00A17694" w:rsidRPr="002646A0">
        <w:rPr>
          <w:sz w:val="22"/>
          <w:szCs w:val="22"/>
          <w:lang w:val="en-US"/>
        </w:rPr>
        <w:t>6</w:t>
      </w:r>
      <w:r w:rsidR="00A17694">
        <w:rPr>
          <w:sz w:val="22"/>
          <w:szCs w:val="22"/>
          <w:lang w:val="en-US"/>
        </w:rPr>
        <w:t xml:space="preserve"> percent</w:t>
      </w:r>
      <w:r w:rsidR="00A17694" w:rsidRPr="002646A0">
        <w:rPr>
          <w:sz w:val="22"/>
          <w:szCs w:val="22"/>
          <w:lang w:val="en-US"/>
        </w:rPr>
        <w:t xml:space="preserve"> </w:t>
      </w:r>
      <w:r w:rsidR="000D38C5">
        <w:rPr>
          <w:sz w:val="22"/>
          <w:szCs w:val="22"/>
          <w:lang w:val="en-US"/>
        </w:rPr>
        <w:t>over the last five years.</w:t>
      </w:r>
    </w:p>
    <w:p w14:paraId="3A34AB26" w14:textId="77777777" w:rsidR="009C422C" w:rsidRDefault="009C422C" w:rsidP="009C422C">
      <w:pPr>
        <w:pStyle w:val="Teaser"/>
        <w:rPr>
          <w:sz w:val="22"/>
          <w:szCs w:val="22"/>
          <w:lang w:val="en-US"/>
        </w:rPr>
      </w:pPr>
    </w:p>
    <w:p w14:paraId="119690F2" w14:textId="3D5A4D62" w:rsidR="009C422C" w:rsidRDefault="009C422C" w:rsidP="009C422C">
      <w:pPr>
        <w:pStyle w:val="Teaser"/>
        <w:rPr>
          <w:sz w:val="22"/>
          <w:szCs w:val="22"/>
          <w:lang w:val="en-US"/>
        </w:rPr>
      </w:pPr>
      <w:r w:rsidRPr="007041D9">
        <w:rPr>
          <w:sz w:val="22"/>
          <w:szCs w:val="22"/>
          <w:lang w:val="en-US"/>
        </w:rPr>
        <w:t xml:space="preserve">The four </w:t>
      </w:r>
      <w:r>
        <w:rPr>
          <w:sz w:val="22"/>
          <w:szCs w:val="22"/>
          <w:lang w:val="en-US"/>
        </w:rPr>
        <w:t xml:space="preserve">new </w:t>
      </w:r>
      <w:r w:rsidRPr="007041D9">
        <w:rPr>
          <w:sz w:val="22"/>
          <w:szCs w:val="22"/>
          <w:lang w:val="en-US"/>
        </w:rPr>
        <w:t xml:space="preserve">divisions – Specialty Additives, Nutrition &amp; Care, Smart Materials and Performance Materials – </w:t>
      </w:r>
      <w:r w:rsidR="00095C7A">
        <w:rPr>
          <w:sz w:val="22"/>
          <w:szCs w:val="22"/>
          <w:lang w:val="en-US"/>
        </w:rPr>
        <w:t xml:space="preserve">will have a </w:t>
      </w:r>
      <w:r w:rsidR="0028254B">
        <w:rPr>
          <w:sz w:val="22"/>
          <w:szCs w:val="22"/>
          <w:lang w:val="en-US"/>
        </w:rPr>
        <w:t xml:space="preserve">more streamlined </w:t>
      </w:r>
      <w:r w:rsidR="00095C7A">
        <w:rPr>
          <w:sz w:val="22"/>
          <w:szCs w:val="22"/>
          <w:lang w:val="en-US"/>
        </w:rPr>
        <w:t>administratio</w:t>
      </w:r>
      <w:r w:rsidR="00391866">
        <w:rPr>
          <w:sz w:val="22"/>
          <w:szCs w:val="22"/>
          <w:lang w:val="en-US"/>
        </w:rPr>
        <w:t xml:space="preserve">n. </w:t>
      </w:r>
      <w:r>
        <w:rPr>
          <w:sz w:val="22"/>
          <w:szCs w:val="22"/>
          <w:lang w:val="en-US"/>
        </w:rPr>
        <w:t xml:space="preserve">The </w:t>
      </w:r>
      <w:r w:rsidR="00391866">
        <w:rPr>
          <w:sz w:val="22"/>
          <w:szCs w:val="22"/>
          <w:lang w:val="en-US"/>
        </w:rPr>
        <w:t>new set-up</w:t>
      </w:r>
      <w:r>
        <w:rPr>
          <w:sz w:val="22"/>
          <w:szCs w:val="22"/>
          <w:lang w:val="en-US"/>
        </w:rPr>
        <w:t xml:space="preserve"> means a reduction of 150 positions and </w:t>
      </w:r>
      <w:r w:rsidR="00334FAF">
        <w:rPr>
          <w:sz w:val="22"/>
          <w:szCs w:val="22"/>
          <w:lang w:val="en-US"/>
        </w:rPr>
        <w:t xml:space="preserve">annual </w:t>
      </w:r>
      <w:r>
        <w:rPr>
          <w:sz w:val="22"/>
          <w:szCs w:val="22"/>
          <w:lang w:val="en-US"/>
        </w:rPr>
        <w:t>savings of €25 million by the end of</w:t>
      </w:r>
      <w:r w:rsidR="003D75D0">
        <w:rPr>
          <w:sz w:val="22"/>
          <w:szCs w:val="22"/>
          <w:lang w:val="en-US"/>
        </w:rPr>
        <w:t xml:space="preserve"> </w:t>
      </w:r>
      <w:bookmarkStart w:id="0" w:name="_GoBack"/>
      <w:bookmarkEnd w:id="0"/>
      <w:r>
        <w:rPr>
          <w:sz w:val="22"/>
          <w:szCs w:val="22"/>
          <w:lang w:val="en-US"/>
        </w:rPr>
        <w:lastRenderedPageBreak/>
        <w:t>2021</w:t>
      </w:r>
      <w:r w:rsidR="001E1E39">
        <w:rPr>
          <w:sz w:val="22"/>
          <w:szCs w:val="22"/>
          <w:lang w:val="en-US"/>
        </w:rPr>
        <w:t>, mainly</w:t>
      </w:r>
      <w:r w:rsidR="00D40537">
        <w:rPr>
          <w:sz w:val="22"/>
          <w:szCs w:val="22"/>
          <w:lang w:val="en-US"/>
        </w:rPr>
        <w:t xml:space="preserve"> in </w:t>
      </w:r>
      <w:r w:rsidR="00A17694">
        <w:rPr>
          <w:sz w:val="22"/>
          <w:szCs w:val="22"/>
          <w:lang w:val="en-US"/>
        </w:rPr>
        <w:t xml:space="preserve">administrative </w:t>
      </w:r>
      <w:r w:rsidR="00D40537">
        <w:rPr>
          <w:sz w:val="22"/>
          <w:szCs w:val="22"/>
          <w:lang w:val="en-US"/>
        </w:rPr>
        <w:t>f</w:t>
      </w:r>
      <w:r w:rsidR="006A40A1">
        <w:rPr>
          <w:sz w:val="22"/>
          <w:szCs w:val="22"/>
          <w:lang w:val="en-US"/>
        </w:rPr>
        <w:t>unctions</w:t>
      </w:r>
      <w:r w:rsidR="00A17694">
        <w:rPr>
          <w:sz w:val="22"/>
          <w:szCs w:val="22"/>
          <w:lang w:val="en-US"/>
        </w:rPr>
        <w:t xml:space="preserve"> in the operating segments</w:t>
      </w:r>
      <w:r w:rsidR="00D40537">
        <w:rPr>
          <w:sz w:val="22"/>
          <w:szCs w:val="22"/>
          <w:lang w:val="en-US"/>
        </w:rPr>
        <w:t>.</w:t>
      </w:r>
    </w:p>
    <w:p w14:paraId="7245C111" w14:textId="77777777" w:rsidR="00391866" w:rsidRDefault="00391866" w:rsidP="009C422C">
      <w:pPr>
        <w:pStyle w:val="Teaser"/>
        <w:rPr>
          <w:sz w:val="22"/>
          <w:szCs w:val="22"/>
          <w:lang w:val="en-US"/>
        </w:rPr>
      </w:pPr>
    </w:p>
    <w:p w14:paraId="70311E9F" w14:textId="072809E9" w:rsidR="005E56F7" w:rsidRDefault="005E56F7" w:rsidP="009C422C">
      <w:pPr>
        <w:pStyle w:val="Teaser"/>
        <w:rPr>
          <w:sz w:val="22"/>
          <w:szCs w:val="22"/>
          <w:lang w:val="en-US"/>
        </w:rPr>
      </w:pPr>
      <w:r>
        <w:rPr>
          <w:sz w:val="22"/>
          <w:szCs w:val="22"/>
          <w:lang w:val="en-US"/>
        </w:rPr>
        <w:t xml:space="preserve">The new </w:t>
      </w:r>
      <w:r w:rsidR="00391866">
        <w:rPr>
          <w:sz w:val="22"/>
          <w:szCs w:val="22"/>
          <w:lang w:val="en-US"/>
        </w:rPr>
        <w:t xml:space="preserve">reporting </w:t>
      </w:r>
      <w:r>
        <w:rPr>
          <w:sz w:val="22"/>
          <w:szCs w:val="22"/>
          <w:lang w:val="en-US"/>
        </w:rPr>
        <w:t xml:space="preserve">structure will increase </w:t>
      </w:r>
      <w:r w:rsidR="007C5E28">
        <w:rPr>
          <w:sz w:val="22"/>
          <w:szCs w:val="22"/>
          <w:lang w:val="en-US"/>
        </w:rPr>
        <w:t xml:space="preserve">financial </w:t>
      </w:r>
      <w:r>
        <w:rPr>
          <w:sz w:val="22"/>
          <w:szCs w:val="22"/>
          <w:lang w:val="en-US"/>
        </w:rPr>
        <w:t xml:space="preserve">transparency. </w:t>
      </w:r>
      <w:r w:rsidR="0024327B">
        <w:rPr>
          <w:sz w:val="22"/>
          <w:szCs w:val="22"/>
          <w:lang w:val="en-US"/>
        </w:rPr>
        <w:t>Evonik will disclose figures for four, instead of three divisions, shedding more</w:t>
      </w:r>
      <w:r w:rsidR="00391866">
        <w:rPr>
          <w:sz w:val="22"/>
          <w:szCs w:val="22"/>
          <w:lang w:val="en-US"/>
        </w:rPr>
        <w:t xml:space="preserve"> </w:t>
      </w:r>
      <w:r w:rsidR="0024327B">
        <w:rPr>
          <w:sz w:val="22"/>
          <w:szCs w:val="22"/>
          <w:lang w:val="en-US"/>
        </w:rPr>
        <w:t xml:space="preserve">light on the development of the different businesses. In addition, Evonik will disclose sales </w:t>
      </w:r>
      <w:r w:rsidR="00BB6AAC">
        <w:rPr>
          <w:sz w:val="22"/>
          <w:szCs w:val="22"/>
          <w:lang w:val="en-US"/>
        </w:rPr>
        <w:t xml:space="preserve">splits </w:t>
      </w:r>
      <w:r w:rsidR="0024327B">
        <w:rPr>
          <w:sz w:val="22"/>
          <w:szCs w:val="22"/>
          <w:lang w:val="en-US"/>
        </w:rPr>
        <w:t>for</w:t>
      </w:r>
      <w:r w:rsidR="009B5B58">
        <w:rPr>
          <w:sz w:val="22"/>
          <w:szCs w:val="22"/>
          <w:lang w:val="en-US"/>
        </w:rPr>
        <w:t xml:space="preserve"> </w:t>
      </w:r>
      <w:r w:rsidR="00334FAF">
        <w:rPr>
          <w:sz w:val="22"/>
          <w:szCs w:val="22"/>
          <w:lang w:val="en-US"/>
        </w:rPr>
        <w:t xml:space="preserve">four </w:t>
      </w:r>
      <w:r w:rsidR="00BB6AAC">
        <w:rPr>
          <w:sz w:val="22"/>
          <w:szCs w:val="22"/>
          <w:lang w:val="en-US"/>
        </w:rPr>
        <w:t>sub-divisions</w:t>
      </w:r>
      <w:r w:rsidR="0024327B">
        <w:rPr>
          <w:sz w:val="22"/>
          <w:szCs w:val="22"/>
          <w:lang w:val="en-US"/>
        </w:rPr>
        <w:t>.</w:t>
      </w:r>
    </w:p>
    <w:p w14:paraId="78862281" w14:textId="77777777" w:rsidR="00463976" w:rsidRDefault="00463976" w:rsidP="009C422C">
      <w:pPr>
        <w:pStyle w:val="Teaser"/>
        <w:rPr>
          <w:sz w:val="22"/>
          <w:szCs w:val="22"/>
          <w:lang w:val="en-US"/>
        </w:rPr>
      </w:pPr>
    </w:p>
    <w:p w14:paraId="495B2AF9" w14:textId="2BBD8855" w:rsidR="00463976" w:rsidRDefault="00463976" w:rsidP="00463976">
      <w:pPr>
        <w:pStyle w:val="Teaser"/>
        <w:rPr>
          <w:sz w:val="22"/>
          <w:szCs w:val="22"/>
          <w:lang w:val="en-US"/>
        </w:rPr>
      </w:pPr>
      <w:r>
        <w:rPr>
          <w:sz w:val="22"/>
          <w:szCs w:val="22"/>
          <w:lang w:val="en-US"/>
        </w:rPr>
        <w:t xml:space="preserve">Evonik has </w:t>
      </w:r>
      <w:r w:rsidR="001E1E39">
        <w:rPr>
          <w:sz w:val="22"/>
          <w:szCs w:val="22"/>
          <w:lang w:val="en-US"/>
        </w:rPr>
        <w:t xml:space="preserve">also </w:t>
      </w:r>
      <w:r>
        <w:rPr>
          <w:sz w:val="22"/>
          <w:szCs w:val="22"/>
          <w:lang w:val="en-US"/>
        </w:rPr>
        <w:t>conducted a sustainability analysis across its portfolio to better integrate sustainability</w:t>
      </w:r>
      <w:r w:rsidR="006A40A1">
        <w:rPr>
          <w:sz w:val="22"/>
          <w:szCs w:val="22"/>
          <w:lang w:val="en-US"/>
        </w:rPr>
        <w:t xml:space="preserve"> topics</w:t>
      </w:r>
      <w:r>
        <w:rPr>
          <w:sz w:val="22"/>
          <w:szCs w:val="22"/>
          <w:lang w:val="en-US"/>
        </w:rPr>
        <w:t xml:space="preserve"> into the company’s</w:t>
      </w:r>
      <w:r w:rsidRPr="00FA7383">
        <w:rPr>
          <w:sz w:val="22"/>
          <w:szCs w:val="22"/>
          <w:lang w:val="en-US"/>
        </w:rPr>
        <w:t xml:space="preserve"> portfolio and strategic management decisions</w:t>
      </w:r>
      <w:r>
        <w:rPr>
          <w:sz w:val="22"/>
          <w:szCs w:val="22"/>
          <w:lang w:val="en-US"/>
        </w:rPr>
        <w:t>. The results show that 90 percent of products have a positive sustainability benefit that is at or above market reference. M</w:t>
      </w:r>
      <w:r w:rsidRPr="00BB6AAC">
        <w:rPr>
          <w:sz w:val="22"/>
          <w:szCs w:val="22"/>
          <w:lang w:val="en-US"/>
        </w:rPr>
        <w:t xml:space="preserve">ore than 30 percent </w:t>
      </w:r>
      <w:r>
        <w:rPr>
          <w:sz w:val="22"/>
          <w:szCs w:val="22"/>
          <w:lang w:val="en-US"/>
        </w:rPr>
        <w:t xml:space="preserve">of Evonik’s portfolio </w:t>
      </w:r>
      <w:r w:rsidRPr="00BB6AAC">
        <w:rPr>
          <w:sz w:val="22"/>
          <w:szCs w:val="22"/>
          <w:lang w:val="en-US"/>
        </w:rPr>
        <w:t xml:space="preserve">deliver </w:t>
      </w:r>
      <w:r>
        <w:rPr>
          <w:sz w:val="22"/>
          <w:szCs w:val="22"/>
          <w:lang w:val="en-US"/>
        </w:rPr>
        <w:t xml:space="preserve">clearly </w:t>
      </w:r>
      <w:r w:rsidRPr="00BB6AAC">
        <w:rPr>
          <w:sz w:val="22"/>
          <w:szCs w:val="22"/>
          <w:lang w:val="en-US"/>
        </w:rPr>
        <w:t>superior sustainability benefits.</w:t>
      </w:r>
      <w:r>
        <w:rPr>
          <w:sz w:val="22"/>
          <w:szCs w:val="22"/>
          <w:lang w:val="en-US"/>
        </w:rPr>
        <w:t xml:space="preserve"> These “</w:t>
      </w:r>
      <w:r w:rsidRPr="00C24B5F">
        <w:rPr>
          <w:sz w:val="22"/>
          <w:szCs w:val="22"/>
          <w:lang w:val="en-US"/>
        </w:rPr>
        <w:t>Next Generation Solutions</w:t>
      </w:r>
      <w:r>
        <w:rPr>
          <w:sz w:val="22"/>
          <w:szCs w:val="22"/>
          <w:lang w:val="en-US"/>
        </w:rPr>
        <w:t xml:space="preserve">” address customers’ desire for sustainable products and offer above-average growth potential for Evonik. </w:t>
      </w:r>
    </w:p>
    <w:p w14:paraId="498C7510" w14:textId="77777777" w:rsidR="00463976" w:rsidRDefault="00463976" w:rsidP="00463976">
      <w:pPr>
        <w:pStyle w:val="Teaser"/>
        <w:rPr>
          <w:sz w:val="22"/>
          <w:szCs w:val="22"/>
          <w:lang w:val="en-US"/>
        </w:rPr>
      </w:pPr>
    </w:p>
    <w:p w14:paraId="2C73C227" w14:textId="77777777" w:rsidR="00463976" w:rsidRDefault="00463976" w:rsidP="00463976">
      <w:pPr>
        <w:pStyle w:val="Teaser"/>
        <w:rPr>
          <w:sz w:val="22"/>
          <w:szCs w:val="22"/>
          <w:lang w:val="en-US"/>
        </w:rPr>
      </w:pPr>
      <w:r>
        <w:rPr>
          <w:sz w:val="22"/>
          <w:szCs w:val="22"/>
          <w:lang w:val="en-US"/>
        </w:rPr>
        <w:t xml:space="preserve">“Our </w:t>
      </w:r>
      <w:r w:rsidRPr="00C24B5F">
        <w:rPr>
          <w:sz w:val="22"/>
          <w:szCs w:val="22"/>
          <w:lang w:val="en-US"/>
        </w:rPr>
        <w:t>Next Generation Solution</w:t>
      </w:r>
      <w:r>
        <w:rPr>
          <w:sz w:val="22"/>
          <w:szCs w:val="22"/>
          <w:lang w:val="en-US"/>
        </w:rPr>
        <w:t xml:space="preserve">s are creating attractive growth opportunities,” said Kullmann. “We are seeing high demand and expect to </w:t>
      </w:r>
      <w:r w:rsidRPr="00C24B5F">
        <w:rPr>
          <w:sz w:val="22"/>
          <w:szCs w:val="22"/>
          <w:lang w:val="en-US"/>
        </w:rPr>
        <w:t xml:space="preserve">further </w:t>
      </w:r>
      <w:r>
        <w:rPr>
          <w:sz w:val="22"/>
          <w:szCs w:val="22"/>
          <w:lang w:val="en-US"/>
        </w:rPr>
        <w:t>increase the share of sales from such sustainability winners.”</w:t>
      </w:r>
      <w:r w:rsidRPr="00C24B5F" w:rsidDel="00680148">
        <w:rPr>
          <w:sz w:val="22"/>
          <w:szCs w:val="22"/>
          <w:lang w:val="en-US"/>
        </w:rPr>
        <w:t xml:space="preserve"> </w:t>
      </w:r>
    </w:p>
    <w:p w14:paraId="3DA5EDAD" w14:textId="219BECCD" w:rsidR="009C422C" w:rsidRDefault="009C422C" w:rsidP="009C422C">
      <w:pPr>
        <w:pStyle w:val="Teaser"/>
        <w:rPr>
          <w:sz w:val="22"/>
          <w:szCs w:val="22"/>
          <w:lang w:val="en-US"/>
        </w:rPr>
      </w:pPr>
    </w:p>
    <w:p w14:paraId="4C96C6CB" w14:textId="78A87BC9" w:rsidR="00544050" w:rsidRDefault="00441ECE" w:rsidP="00BB6AAC">
      <w:pPr>
        <w:pStyle w:val="Teaser"/>
        <w:rPr>
          <w:sz w:val="22"/>
          <w:szCs w:val="22"/>
          <w:lang w:val="en-US"/>
        </w:rPr>
      </w:pPr>
      <w:r>
        <w:rPr>
          <w:sz w:val="22"/>
          <w:szCs w:val="22"/>
          <w:lang w:val="en-US"/>
        </w:rPr>
        <w:t xml:space="preserve">To </w:t>
      </w:r>
      <w:r w:rsidR="005E2D4E">
        <w:rPr>
          <w:sz w:val="22"/>
          <w:szCs w:val="22"/>
          <w:lang w:val="en-US"/>
        </w:rPr>
        <w:t>reflect its strategic transformation</w:t>
      </w:r>
      <w:r w:rsidR="00463976">
        <w:rPr>
          <w:sz w:val="22"/>
          <w:szCs w:val="22"/>
          <w:lang w:val="en-US"/>
        </w:rPr>
        <w:t xml:space="preserve"> and growth expectations</w:t>
      </w:r>
      <w:r>
        <w:rPr>
          <w:sz w:val="22"/>
          <w:szCs w:val="22"/>
          <w:lang w:val="en-US"/>
        </w:rPr>
        <w:t xml:space="preserve">, Evonik has </w:t>
      </w:r>
      <w:r w:rsidR="00334FAF">
        <w:rPr>
          <w:sz w:val="22"/>
          <w:szCs w:val="22"/>
          <w:lang w:val="en-US"/>
        </w:rPr>
        <w:t xml:space="preserve">updated </w:t>
      </w:r>
      <w:r w:rsidR="003A3F44">
        <w:rPr>
          <w:sz w:val="22"/>
          <w:szCs w:val="22"/>
          <w:lang w:val="en-US"/>
        </w:rPr>
        <w:t>its</w:t>
      </w:r>
      <w:r>
        <w:rPr>
          <w:sz w:val="22"/>
          <w:szCs w:val="22"/>
          <w:lang w:val="en-US"/>
        </w:rPr>
        <w:t xml:space="preserve"> </w:t>
      </w:r>
      <w:r w:rsidR="0067161C">
        <w:rPr>
          <w:sz w:val="22"/>
          <w:szCs w:val="22"/>
          <w:lang w:val="en-US"/>
        </w:rPr>
        <w:t>medium</w:t>
      </w:r>
      <w:r w:rsidR="001E1E39">
        <w:rPr>
          <w:sz w:val="22"/>
          <w:szCs w:val="22"/>
          <w:lang w:val="en-US"/>
        </w:rPr>
        <w:t>-</w:t>
      </w:r>
      <w:r w:rsidR="0067161C">
        <w:rPr>
          <w:sz w:val="22"/>
          <w:szCs w:val="22"/>
          <w:lang w:val="en-US"/>
        </w:rPr>
        <w:t xml:space="preserve">term </w:t>
      </w:r>
      <w:r w:rsidR="00E62EE2">
        <w:rPr>
          <w:sz w:val="22"/>
          <w:szCs w:val="22"/>
          <w:lang w:val="en-US"/>
        </w:rPr>
        <w:t xml:space="preserve">financial </w:t>
      </w:r>
      <w:r>
        <w:rPr>
          <w:sz w:val="22"/>
          <w:szCs w:val="22"/>
          <w:lang w:val="en-US"/>
        </w:rPr>
        <w:t xml:space="preserve">targets. In </w:t>
      </w:r>
      <w:r w:rsidR="00A966ED">
        <w:rPr>
          <w:sz w:val="22"/>
          <w:szCs w:val="22"/>
          <w:lang w:val="en-US"/>
        </w:rPr>
        <w:t>the</w:t>
      </w:r>
      <w:r>
        <w:rPr>
          <w:sz w:val="22"/>
          <w:szCs w:val="22"/>
          <w:lang w:val="en-US"/>
        </w:rPr>
        <w:t xml:space="preserve"> three growth divisions, </w:t>
      </w:r>
      <w:r w:rsidR="00A966ED">
        <w:rPr>
          <w:sz w:val="22"/>
          <w:szCs w:val="22"/>
          <w:lang w:val="en-US"/>
        </w:rPr>
        <w:t xml:space="preserve">sales volumes </w:t>
      </w:r>
      <w:r w:rsidR="00544050">
        <w:rPr>
          <w:sz w:val="22"/>
          <w:szCs w:val="22"/>
          <w:lang w:val="en-US"/>
        </w:rPr>
        <w:t xml:space="preserve">are </w:t>
      </w:r>
      <w:r w:rsidR="00F65499">
        <w:rPr>
          <w:sz w:val="22"/>
          <w:szCs w:val="22"/>
          <w:lang w:val="en-US"/>
        </w:rPr>
        <w:t xml:space="preserve">expected </w:t>
      </w:r>
      <w:r w:rsidR="00544050">
        <w:rPr>
          <w:sz w:val="22"/>
          <w:szCs w:val="22"/>
          <w:lang w:val="en-US"/>
        </w:rPr>
        <w:t>to</w:t>
      </w:r>
      <w:r>
        <w:rPr>
          <w:sz w:val="22"/>
          <w:szCs w:val="22"/>
          <w:lang w:val="en-US"/>
        </w:rPr>
        <w:t xml:space="preserve"> increase by more than 3 percent annually</w:t>
      </w:r>
      <w:r w:rsidR="005E2D4E">
        <w:rPr>
          <w:sz w:val="22"/>
          <w:szCs w:val="22"/>
          <w:lang w:val="en-US"/>
        </w:rPr>
        <w:t xml:space="preserve"> on average over the medium term</w:t>
      </w:r>
      <w:r>
        <w:rPr>
          <w:sz w:val="22"/>
          <w:szCs w:val="22"/>
          <w:lang w:val="en-US"/>
        </w:rPr>
        <w:t xml:space="preserve">. </w:t>
      </w:r>
      <w:r w:rsidR="00A966ED">
        <w:rPr>
          <w:sz w:val="22"/>
          <w:szCs w:val="22"/>
          <w:lang w:val="en-US"/>
        </w:rPr>
        <w:t xml:space="preserve">The company aims to </w:t>
      </w:r>
      <w:r w:rsidR="00893C42">
        <w:rPr>
          <w:sz w:val="22"/>
          <w:szCs w:val="22"/>
          <w:lang w:val="en-US"/>
        </w:rPr>
        <w:t>create</w:t>
      </w:r>
      <w:r w:rsidR="00A966ED">
        <w:rPr>
          <w:sz w:val="22"/>
          <w:szCs w:val="22"/>
          <w:lang w:val="en-US"/>
        </w:rPr>
        <w:t xml:space="preserve"> value by generating a r</w:t>
      </w:r>
      <w:r>
        <w:rPr>
          <w:sz w:val="22"/>
          <w:szCs w:val="22"/>
          <w:lang w:val="en-US"/>
        </w:rPr>
        <w:t xml:space="preserve">eturn on capital employed </w:t>
      </w:r>
      <w:r w:rsidR="003A3F44">
        <w:rPr>
          <w:sz w:val="22"/>
          <w:szCs w:val="22"/>
          <w:lang w:val="en-US"/>
        </w:rPr>
        <w:t xml:space="preserve">of 11 percent </w:t>
      </w:r>
      <w:r w:rsidR="00D06642">
        <w:rPr>
          <w:sz w:val="22"/>
          <w:szCs w:val="22"/>
          <w:lang w:val="en-US"/>
        </w:rPr>
        <w:t>- well</w:t>
      </w:r>
      <w:r w:rsidR="00A966ED">
        <w:rPr>
          <w:sz w:val="22"/>
          <w:szCs w:val="22"/>
          <w:lang w:val="en-US"/>
        </w:rPr>
        <w:t xml:space="preserve"> above its cost of capital. Finally</w:t>
      </w:r>
      <w:r w:rsidR="00893C42">
        <w:rPr>
          <w:sz w:val="22"/>
          <w:szCs w:val="22"/>
          <w:lang w:val="en-US"/>
        </w:rPr>
        <w:t xml:space="preserve">, </w:t>
      </w:r>
      <w:r w:rsidR="008501A8">
        <w:rPr>
          <w:sz w:val="22"/>
          <w:szCs w:val="22"/>
          <w:lang w:val="en-US"/>
        </w:rPr>
        <w:t xml:space="preserve">Evonik is aiming for strong </w:t>
      </w:r>
      <w:r w:rsidR="00893C42">
        <w:rPr>
          <w:sz w:val="22"/>
          <w:szCs w:val="22"/>
          <w:lang w:val="en-US"/>
        </w:rPr>
        <w:t xml:space="preserve">free cash flow generation </w:t>
      </w:r>
      <w:r w:rsidR="008501A8">
        <w:rPr>
          <w:sz w:val="22"/>
          <w:szCs w:val="22"/>
          <w:lang w:val="en-US"/>
        </w:rPr>
        <w:t>in relation to profit</w:t>
      </w:r>
      <w:r w:rsidR="00170CB5">
        <w:rPr>
          <w:sz w:val="22"/>
          <w:szCs w:val="22"/>
          <w:lang w:val="en-US"/>
        </w:rPr>
        <w:t>,</w:t>
      </w:r>
      <w:r w:rsidR="008501A8">
        <w:rPr>
          <w:sz w:val="22"/>
          <w:szCs w:val="22"/>
          <w:lang w:val="en-US"/>
        </w:rPr>
        <w:t xml:space="preserve"> </w:t>
      </w:r>
      <w:r w:rsidR="00170CB5">
        <w:rPr>
          <w:sz w:val="22"/>
          <w:szCs w:val="22"/>
          <w:lang w:val="en-US"/>
        </w:rPr>
        <w:t xml:space="preserve">with a goal for a </w:t>
      </w:r>
      <w:r w:rsidR="00A966ED">
        <w:rPr>
          <w:sz w:val="22"/>
          <w:szCs w:val="22"/>
          <w:lang w:val="en-US"/>
        </w:rPr>
        <w:t xml:space="preserve">cash conversion ratio </w:t>
      </w:r>
      <w:r w:rsidR="002B1E13">
        <w:rPr>
          <w:sz w:val="22"/>
          <w:szCs w:val="22"/>
          <w:lang w:val="en-US"/>
        </w:rPr>
        <w:t>(</w:t>
      </w:r>
      <w:r w:rsidR="00BC0D67">
        <w:rPr>
          <w:sz w:val="22"/>
          <w:szCs w:val="22"/>
          <w:lang w:val="en-US"/>
        </w:rPr>
        <w:t xml:space="preserve">defined as </w:t>
      </w:r>
      <w:r w:rsidR="008501A8">
        <w:rPr>
          <w:sz w:val="22"/>
          <w:szCs w:val="22"/>
          <w:lang w:val="en-US"/>
        </w:rPr>
        <w:t>f</w:t>
      </w:r>
      <w:r w:rsidR="002B1E13">
        <w:rPr>
          <w:sz w:val="22"/>
          <w:szCs w:val="22"/>
          <w:lang w:val="en-US"/>
        </w:rPr>
        <w:t xml:space="preserve">ree </w:t>
      </w:r>
      <w:r w:rsidR="008501A8">
        <w:rPr>
          <w:sz w:val="22"/>
          <w:szCs w:val="22"/>
          <w:lang w:val="en-US"/>
        </w:rPr>
        <w:t>c</w:t>
      </w:r>
      <w:r w:rsidR="002B1E13">
        <w:rPr>
          <w:sz w:val="22"/>
          <w:szCs w:val="22"/>
          <w:lang w:val="en-US"/>
        </w:rPr>
        <w:t>ash</w:t>
      </w:r>
      <w:r w:rsidR="008501A8">
        <w:rPr>
          <w:sz w:val="22"/>
          <w:szCs w:val="22"/>
          <w:lang w:val="en-US"/>
        </w:rPr>
        <w:t xml:space="preserve"> </w:t>
      </w:r>
      <w:r w:rsidR="002B1E13">
        <w:rPr>
          <w:sz w:val="22"/>
          <w:szCs w:val="22"/>
          <w:lang w:val="en-US"/>
        </w:rPr>
        <w:t xml:space="preserve">flow / </w:t>
      </w:r>
      <w:r w:rsidR="00170CB5">
        <w:rPr>
          <w:sz w:val="22"/>
          <w:szCs w:val="22"/>
          <w:lang w:val="en-US"/>
        </w:rPr>
        <w:t>a</w:t>
      </w:r>
      <w:r w:rsidR="002B1E13">
        <w:rPr>
          <w:sz w:val="22"/>
          <w:szCs w:val="22"/>
          <w:lang w:val="en-US"/>
        </w:rPr>
        <w:t xml:space="preserve">djusted EBITDA) </w:t>
      </w:r>
      <w:r w:rsidR="00893C42">
        <w:rPr>
          <w:sz w:val="22"/>
          <w:szCs w:val="22"/>
          <w:lang w:val="en-US"/>
        </w:rPr>
        <w:t>of</w:t>
      </w:r>
      <w:r w:rsidR="00A966ED">
        <w:rPr>
          <w:sz w:val="22"/>
          <w:szCs w:val="22"/>
          <w:lang w:val="en-US"/>
        </w:rPr>
        <w:t xml:space="preserve"> more than 40 percent.</w:t>
      </w:r>
      <w:r w:rsidR="00893C42">
        <w:rPr>
          <w:sz w:val="22"/>
          <w:szCs w:val="22"/>
          <w:lang w:val="en-US"/>
        </w:rPr>
        <w:t xml:space="preserve"> </w:t>
      </w:r>
    </w:p>
    <w:p w14:paraId="24989B8C" w14:textId="0D941CE2" w:rsidR="001D428C" w:rsidRDefault="001D428C" w:rsidP="009C422C">
      <w:pPr>
        <w:pStyle w:val="Teaser"/>
        <w:rPr>
          <w:sz w:val="22"/>
          <w:szCs w:val="22"/>
          <w:lang w:val="en-US"/>
        </w:rPr>
      </w:pPr>
    </w:p>
    <w:p w14:paraId="0624C779" w14:textId="203283A4" w:rsidR="001D428C" w:rsidRDefault="007937F4" w:rsidP="009C422C">
      <w:pPr>
        <w:pStyle w:val="Teaser"/>
        <w:rPr>
          <w:sz w:val="22"/>
          <w:szCs w:val="22"/>
          <w:lang w:val="en-US"/>
        </w:rPr>
      </w:pPr>
      <w:r>
        <w:rPr>
          <w:sz w:val="22"/>
          <w:szCs w:val="22"/>
          <w:lang w:val="en-US"/>
        </w:rPr>
        <w:t>“</w:t>
      </w:r>
      <w:r w:rsidR="0036334C">
        <w:rPr>
          <w:sz w:val="22"/>
          <w:szCs w:val="22"/>
          <w:lang w:val="en-US"/>
        </w:rPr>
        <w:t>T</w:t>
      </w:r>
      <w:r w:rsidR="001D428C">
        <w:rPr>
          <w:sz w:val="22"/>
          <w:szCs w:val="22"/>
          <w:lang w:val="en-US"/>
        </w:rPr>
        <w:t xml:space="preserve">hese new </w:t>
      </w:r>
      <w:r w:rsidR="005E2D4E">
        <w:rPr>
          <w:sz w:val="22"/>
          <w:szCs w:val="22"/>
          <w:lang w:val="en-US"/>
        </w:rPr>
        <w:t xml:space="preserve">targets </w:t>
      </w:r>
      <w:r>
        <w:rPr>
          <w:sz w:val="22"/>
          <w:szCs w:val="22"/>
          <w:lang w:val="en-US"/>
        </w:rPr>
        <w:t xml:space="preserve">illustrate our </w:t>
      </w:r>
      <w:r w:rsidR="00D9073E">
        <w:rPr>
          <w:sz w:val="22"/>
          <w:szCs w:val="22"/>
          <w:lang w:val="en-US"/>
        </w:rPr>
        <w:t xml:space="preserve">focus on creating shareholder value </w:t>
      </w:r>
      <w:r w:rsidR="00BC0D67">
        <w:rPr>
          <w:sz w:val="22"/>
          <w:szCs w:val="22"/>
          <w:lang w:val="en-US"/>
        </w:rPr>
        <w:t xml:space="preserve">with an increased </w:t>
      </w:r>
      <w:r w:rsidR="00BC0D67" w:rsidRPr="00BC0D67">
        <w:rPr>
          <w:sz w:val="22"/>
          <w:szCs w:val="22"/>
          <w:lang w:val="en-US"/>
        </w:rPr>
        <w:t>focus on growth, returns and cash generation</w:t>
      </w:r>
      <w:r>
        <w:rPr>
          <w:sz w:val="22"/>
          <w:szCs w:val="22"/>
          <w:lang w:val="en-US"/>
        </w:rPr>
        <w:t>,</w:t>
      </w:r>
      <w:r w:rsidR="001D428C">
        <w:rPr>
          <w:sz w:val="22"/>
          <w:szCs w:val="22"/>
          <w:lang w:val="en-US"/>
        </w:rPr>
        <w:t>” said Ute Wolf, chief financial officer.</w:t>
      </w:r>
      <w:r>
        <w:rPr>
          <w:sz w:val="22"/>
          <w:szCs w:val="22"/>
          <w:lang w:val="en-US"/>
        </w:rPr>
        <w:t xml:space="preserve"> </w:t>
      </w:r>
    </w:p>
    <w:p w14:paraId="48D1AE0E" w14:textId="77777777" w:rsidR="00BB6AAC" w:rsidRDefault="00BB6AAC" w:rsidP="009C422C">
      <w:pPr>
        <w:pStyle w:val="Teaser"/>
        <w:rPr>
          <w:sz w:val="22"/>
          <w:szCs w:val="22"/>
          <w:lang w:val="en-US"/>
        </w:rPr>
      </w:pPr>
    </w:p>
    <w:p w14:paraId="5382F787" w14:textId="01811B6B" w:rsidR="005A6400" w:rsidRDefault="00893C42" w:rsidP="009C422C">
      <w:pPr>
        <w:pStyle w:val="Teaser"/>
        <w:rPr>
          <w:sz w:val="22"/>
          <w:szCs w:val="22"/>
          <w:lang w:val="en-US"/>
        </w:rPr>
      </w:pPr>
      <w:r>
        <w:rPr>
          <w:sz w:val="22"/>
          <w:szCs w:val="22"/>
          <w:lang w:val="en-US"/>
        </w:rPr>
        <w:t>The</w:t>
      </w:r>
      <w:r w:rsidR="006A40A1">
        <w:rPr>
          <w:sz w:val="22"/>
          <w:szCs w:val="22"/>
          <w:lang w:val="en-US"/>
        </w:rPr>
        <w:t>se</w:t>
      </w:r>
      <w:r w:rsidR="001D428C">
        <w:rPr>
          <w:sz w:val="22"/>
          <w:szCs w:val="22"/>
          <w:lang w:val="en-US"/>
        </w:rPr>
        <w:t xml:space="preserve"> new</w:t>
      </w:r>
      <w:r>
        <w:rPr>
          <w:sz w:val="22"/>
          <w:szCs w:val="22"/>
          <w:lang w:val="en-US"/>
        </w:rPr>
        <w:t xml:space="preserve"> </w:t>
      </w:r>
      <w:r w:rsidR="00D92D7D">
        <w:rPr>
          <w:sz w:val="22"/>
          <w:szCs w:val="22"/>
          <w:lang w:val="en-US"/>
        </w:rPr>
        <w:t>targets</w:t>
      </w:r>
      <w:r>
        <w:rPr>
          <w:sz w:val="22"/>
          <w:szCs w:val="22"/>
          <w:lang w:val="en-US"/>
        </w:rPr>
        <w:t xml:space="preserve"> complement </w:t>
      </w:r>
      <w:r w:rsidR="00544050">
        <w:rPr>
          <w:sz w:val="22"/>
          <w:szCs w:val="22"/>
          <w:lang w:val="en-US"/>
        </w:rPr>
        <w:t xml:space="preserve">existing </w:t>
      </w:r>
      <w:r>
        <w:rPr>
          <w:sz w:val="22"/>
          <w:szCs w:val="22"/>
          <w:lang w:val="en-US"/>
        </w:rPr>
        <w:t>targets</w:t>
      </w:r>
      <w:r w:rsidR="00544050">
        <w:rPr>
          <w:sz w:val="22"/>
          <w:szCs w:val="22"/>
          <w:lang w:val="en-US"/>
        </w:rPr>
        <w:t xml:space="preserve">, </w:t>
      </w:r>
      <w:r>
        <w:rPr>
          <w:sz w:val="22"/>
          <w:szCs w:val="22"/>
          <w:lang w:val="en-US"/>
        </w:rPr>
        <w:t xml:space="preserve">which </w:t>
      </w:r>
      <w:r w:rsidR="006A40A1">
        <w:rPr>
          <w:sz w:val="22"/>
          <w:szCs w:val="22"/>
          <w:lang w:val="en-US"/>
        </w:rPr>
        <w:t xml:space="preserve">remain </w:t>
      </w:r>
      <w:r>
        <w:rPr>
          <w:sz w:val="22"/>
          <w:szCs w:val="22"/>
          <w:lang w:val="en-US"/>
        </w:rPr>
        <w:t>valid</w:t>
      </w:r>
      <w:r w:rsidR="00544050">
        <w:rPr>
          <w:sz w:val="22"/>
          <w:szCs w:val="22"/>
          <w:lang w:val="en-US"/>
        </w:rPr>
        <w:t xml:space="preserve">. Evonik still plans to </w:t>
      </w:r>
      <w:r w:rsidR="005E2D4E">
        <w:rPr>
          <w:sz w:val="22"/>
          <w:szCs w:val="22"/>
          <w:lang w:val="en-US"/>
        </w:rPr>
        <w:t xml:space="preserve">reach an EBITDA margin of 18 to 20 </w:t>
      </w:r>
      <w:r w:rsidR="005E2D4E">
        <w:rPr>
          <w:sz w:val="22"/>
          <w:szCs w:val="22"/>
          <w:lang w:val="en-US"/>
        </w:rPr>
        <w:lastRenderedPageBreak/>
        <w:t xml:space="preserve">percent, </w:t>
      </w:r>
      <w:r w:rsidR="00544050">
        <w:rPr>
          <w:sz w:val="22"/>
          <w:szCs w:val="22"/>
          <w:lang w:val="en-US"/>
        </w:rPr>
        <w:t>pay a reliable dividend</w:t>
      </w:r>
      <w:r w:rsidR="005E2D4E">
        <w:rPr>
          <w:sz w:val="22"/>
          <w:szCs w:val="22"/>
          <w:lang w:val="en-US"/>
        </w:rPr>
        <w:t xml:space="preserve"> and </w:t>
      </w:r>
      <w:r w:rsidR="00544050">
        <w:rPr>
          <w:sz w:val="22"/>
          <w:szCs w:val="22"/>
          <w:lang w:val="en-US"/>
        </w:rPr>
        <w:t>retain a solid investment grade rating.</w:t>
      </w:r>
    </w:p>
    <w:p w14:paraId="11B5C419" w14:textId="5D096C4C" w:rsidR="00FF14BB" w:rsidRDefault="00FF14BB" w:rsidP="009C422C">
      <w:pPr>
        <w:pStyle w:val="Teaser"/>
        <w:rPr>
          <w:sz w:val="22"/>
          <w:szCs w:val="22"/>
          <w:lang w:val="en-US"/>
        </w:rPr>
      </w:pPr>
    </w:p>
    <w:p w14:paraId="71035A65" w14:textId="77777777" w:rsidR="00D92D7D" w:rsidRDefault="00D92D7D" w:rsidP="00D92D7D">
      <w:pPr>
        <w:autoSpaceDE w:val="0"/>
        <w:autoSpaceDN w:val="0"/>
        <w:adjustRightInd w:val="0"/>
        <w:spacing w:line="240" w:lineRule="auto"/>
        <w:rPr>
          <w:rFonts w:cs="Lucida Sans Unicode"/>
          <w:color w:val="000000"/>
          <w:szCs w:val="22"/>
          <w:lang w:val="en-US"/>
        </w:rPr>
      </w:pPr>
    </w:p>
    <w:p w14:paraId="33FA9DBA" w14:textId="7FB5A4AC" w:rsidR="00D92D7D" w:rsidRPr="00C705C1" w:rsidRDefault="00D92D7D" w:rsidP="00D92D7D">
      <w:pPr>
        <w:autoSpaceDE w:val="0"/>
        <w:autoSpaceDN w:val="0"/>
        <w:adjustRightInd w:val="0"/>
        <w:spacing w:line="240" w:lineRule="auto"/>
        <w:rPr>
          <w:rFonts w:cs="Lucida Sans Unicode"/>
          <w:color w:val="000000"/>
          <w:szCs w:val="22"/>
          <w:lang w:val="en-US"/>
        </w:rPr>
      </w:pPr>
      <w:bookmarkStart w:id="1" w:name="_Hlk39594452"/>
      <w:r w:rsidRPr="00C705C1">
        <w:rPr>
          <w:rFonts w:cs="Lucida Sans Unicode"/>
          <w:color w:val="000000"/>
          <w:szCs w:val="22"/>
          <w:lang w:val="en-US"/>
        </w:rPr>
        <w:t xml:space="preserve">A “Strategy Update” presentation including more details can be found on our website: </w:t>
      </w:r>
      <w:hyperlink r:id="rId11" w:history="1">
        <w:r w:rsidRPr="00C705C1">
          <w:rPr>
            <w:rStyle w:val="Hyperlink"/>
            <w:szCs w:val="22"/>
          </w:rPr>
          <w:t>https://corporate.evonik.com/en/investor-relations/reporting-and-strategy-update-128657.html</w:t>
        </w:r>
      </w:hyperlink>
    </w:p>
    <w:p w14:paraId="3081AACF" w14:textId="77777777" w:rsidR="00D92D7D" w:rsidRPr="00C705C1" w:rsidRDefault="00D92D7D" w:rsidP="00D92D7D">
      <w:pPr>
        <w:pStyle w:val="Teaser"/>
        <w:rPr>
          <w:sz w:val="22"/>
          <w:szCs w:val="22"/>
        </w:rPr>
      </w:pPr>
    </w:p>
    <w:p w14:paraId="7982908D" w14:textId="7586D682" w:rsidR="00D92D7D" w:rsidRPr="00C705C1" w:rsidRDefault="00D92D7D" w:rsidP="00D92D7D">
      <w:pPr>
        <w:pStyle w:val="Teaser"/>
        <w:rPr>
          <w:sz w:val="22"/>
          <w:szCs w:val="22"/>
          <w:lang w:val="en-US"/>
        </w:rPr>
      </w:pPr>
      <w:r w:rsidRPr="00C705C1">
        <w:rPr>
          <w:rFonts w:cs="Lucida Sans Unicode"/>
          <w:bCs w:val="0"/>
          <w:color w:val="000000"/>
          <w:kern w:val="0"/>
          <w:sz w:val="22"/>
          <w:szCs w:val="22"/>
          <w:lang w:val="en-US"/>
        </w:rPr>
        <w:t>Evonik will be hosting an Analyst &amp; Investor call on Thursday, May 7, 20</w:t>
      </w:r>
      <w:r w:rsidR="006B184B" w:rsidRPr="00C705C1">
        <w:rPr>
          <w:rFonts w:cs="Lucida Sans Unicode"/>
          <w:bCs w:val="0"/>
          <w:color w:val="000000"/>
          <w:kern w:val="0"/>
          <w:sz w:val="22"/>
          <w:szCs w:val="22"/>
          <w:lang w:val="en-US"/>
        </w:rPr>
        <w:t>20</w:t>
      </w:r>
      <w:r w:rsidRPr="00C705C1">
        <w:rPr>
          <w:rFonts w:cs="Lucida Sans Unicode"/>
          <w:bCs w:val="0"/>
          <w:color w:val="000000"/>
          <w:kern w:val="0"/>
          <w:sz w:val="22"/>
          <w:szCs w:val="22"/>
          <w:lang w:val="en-US"/>
        </w:rPr>
        <w:t>, 11.00 am (CE</w:t>
      </w:r>
      <w:r w:rsidR="001E1E39" w:rsidRPr="00C705C1">
        <w:rPr>
          <w:rFonts w:cs="Lucida Sans Unicode"/>
          <w:bCs w:val="0"/>
          <w:color w:val="000000"/>
          <w:kern w:val="0"/>
          <w:sz w:val="22"/>
          <w:szCs w:val="22"/>
          <w:lang w:val="en-US"/>
        </w:rPr>
        <w:t>S</w:t>
      </w:r>
      <w:r w:rsidRPr="00C705C1">
        <w:rPr>
          <w:rFonts w:cs="Lucida Sans Unicode"/>
          <w:bCs w:val="0"/>
          <w:color w:val="000000"/>
          <w:kern w:val="0"/>
          <w:sz w:val="22"/>
          <w:szCs w:val="22"/>
          <w:lang w:val="en-US"/>
        </w:rPr>
        <w:t>T)</w:t>
      </w:r>
    </w:p>
    <w:bookmarkEnd w:id="1"/>
    <w:p w14:paraId="4D8C8E6E" w14:textId="77777777" w:rsidR="00D92D7D" w:rsidRPr="00C705C1" w:rsidRDefault="00D92D7D" w:rsidP="009C422C">
      <w:pPr>
        <w:pStyle w:val="Teaser"/>
        <w:rPr>
          <w:sz w:val="22"/>
          <w:szCs w:val="22"/>
          <w:lang w:val="en-US"/>
        </w:rPr>
      </w:pPr>
    </w:p>
    <w:p w14:paraId="29C67480" w14:textId="416DE976" w:rsidR="00A87BA0" w:rsidRPr="00FF14BB" w:rsidRDefault="00463976" w:rsidP="00CD1EE7">
      <w:pPr>
        <w:rPr>
          <w:lang w:val="en-US"/>
        </w:rPr>
      </w:pPr>
      <w:r w:rsidRPr="00BB6AAC" w:rsidDel="00463976">
        <w:rPr>
          <w:szCs w:val="22"/>
          <w:lang w:val="en-US"/>
        </w:rPr>
        <w:t xml:space="preserve"> </w:t>
      </w:r>
    </w:p>
    <w:p w14:paraId="37D53675" w14:textId="77777777" w:rsidR="00D815F1" w:rsidRDefault="00D815F1" w:rsidP="00A525CB">
      <w:pPr>
        <w:spacing w:line="220" w:lineRule="exact"/>
        <w:outlineLvl w:val="0"/>
        <w:rPr>
          <w:b/>
          <w:bCs/>
          <w:color w:val="000000"/>
          <w:sz w:val="18"/>
          <w:szCs w:val="18"/>
        </w:rPr>
      </w:pPr>
    </w:p>
    <w:p w14:paraId="70CBAFAE" w14:textId="77777777" w:rsidR="00B518EB" w:rsidRDefault="00B518EB" w:rsidP="00A525CB">
      <w:pPr>
        <w:spacing w:line="220" w:lineRule="exact"/>
        <w:outlineLvl w:val="0"/>
        <w:rPr>
          <w:b/>
          <w:bCs/>
          <w:color w:val="000000"/>
          <w:sz w:val="18"/>
          <w:szCs w:val="18"/>
        </w:rPr>
      </w:pPr>
    </w:p>
    <w:p w14:paraId="70A66C11" w14:textId="77777777" w:rsidR="003D75D0" w:rsidRDefault="003D75D0" w:rsidP="00A525CB">
      <w:pPr>
        <w:spacing w:line="220" w:lineRule="exact"/>
        <w:outlineLvl w:val="0"/>
        <w:rPr>
          <w:b/>
          <w:bCs/>
          <w:color w:val="000000"/>
          <w:sz w:val="18"/>
          <w:szCs w:val="18"/>
        </w:rPr>
      </w:pPr>
    </w:p>
    <w:p w14:paraId="21189832" w14:textId="77777777" w:rsidR="003D75D0" w:rsidRDefault="003D75D0" w:rsidP="00A525CB">
      <w:pPr>
        <w:spacing w:line="220" w:lineRule="exact"/>
        <w:outlineLvl w:val="0"/>
        <w:rPr>
          <w:b/>
          <w:bCs/>
          <w:color w:val="000000"/>
          <w:sz w:val="18"/>
          <w:szCs w:val="18"/>
        </w:rPr>
      </w:pPr>
    </w:p>
    <w:p w14:paraId="01CEF623" w14:textId="77777777" w:rsidR="003D75D0" w:rsidRDefault="003D75D0" w:rsidP="00A525CB">
      <w:pPr>
        <w:spacing w:line="220" w:lineRule="exact"/>
        <w:outlineLvl w:val="0"/>
        <w:rPr>
          <w:b/>
          <w:bCs/>
          <w:color w:val="000000"/>
          <w:sz w:val="18"/>
          <w:szCs w:val="18"/>
        </w:rPr>
      </w:pPr>
    </w:p>
    <w:p w14:paraId="59E4AD85" w14:textId="77777777" w:rsidR="003D75D0" w:rsidRDefault="003D75D0" w:rsidP="00A525CB">
      <w:pPr>
        <w:spacing w:line="220" w:lineRule="exact"/>
        <w:outlineLvl w:val="0"/>
        <w:rPr>
          <w:b/>
          <w:bCs/>
          <w:color w:val="000000"/>
          <w:sz w:val="18"/>
          <w:szCs w:val="18"/>
        </w:rPr>
      </w:pPr>
    </w:p>
    <w:p w14:paraId="504EFD6D" w14:textId="77777777" w:rsidR="003D75D0" w:rsidRDefault="003D75D0" w:rsidP="00A525CB">
      <w:pPr>
        <w:spacing w:line="220" w:lineRule="exact"/>
        <w:outlineLvl w:val="0"/>
        <w:rPr>
          <w:b/>
          <w:bCs/>
          <w:color w:val="000000"/>
          <w:sz w:val="18"/>
          <w:szCs w:val="18"/>
        </w:rPr>
      </w:pPr>
    </w:p>
    <w:p w14:paraId="6AD2DA1E" w14:textId="77777777" w:rsidR="003D75D0" w:rsidRDefault="003D75D0" w:rsidP="00A525CB">
      <w:pPr>
        <w:spacing w:line="220" w:lineRule="exact"/>
        <w:outlineLvl w:val="0"/>
        <w:rPr>
          <w:b/>
          <w:bCs/>
          <w:color w:val="000000"/>
          <w:sz w:val="18"/>
          <w:szCs w:val="18"/>
        </w:rPr>
      </w:pPr>
    </w:p>
    <w:p w14:paraId="3683753D" w14:textId="77777777" w:rsidR="003D75D0" w:rsidRDefault="003D75D0" w:rsidP="00A525CB">
      <w:pPr>
        <w:spacing w:line="220" w:lineRule="exact"/>
        <w:outlineLvl w:val="0"/>
        <w:rPr>
          <w:b/>
          <w:bCs/>
          <w:color w:val="000000"/>
          <w:sz w:val="18"/>
          <w:szCs w:val="18"/>
        </w:rPr>
      </w:pPr>
    </w:p>
    <w:p w14:paraId="5748435B" w14:textId="77777777" w:rsidR="003D75D0" w:rsidRDefault="003D75D0" w:rsidP="00A525CB">
      <w:pPr>
        <w:spacing w:line="220" w:lineRule="exact"/>
        <w:outlineLvl w:val="0"/>
        <w:rPr>
          <w:b/>
          <w:bCs/>
          <w:color w:val="000000"/>
          <w:sz w:val="18"/>
          <w:szCs w:val="18"/>
        </w:rPr>
      </w:pPr>
    </w:p>
    <w:p w14:paraId="44D67D46" w14:textId="77777777" w:rsidR="003D75D0" w:rsidRDefault="003D75D0" w:rsidP="00A525CB">
      <w:pPr>
        <w:spacing w:line="220" w:lineRule="exact"/>
        <w:outlineLvl w:val="0"/>
        <w:rPr>
          <w:b/>
          <w:bCs/>
          <w:color w:val="000000"/>
          <w:sz w:val="18"/>
          <w:szCs w:val="18"/>
        </w:rPr>
      </w:pPr>
    </w:p>
    <w:p w14:paraId="113E7EFC" w14:textId="77777777" w:rsidR="003D75D0" w:rsidRDefault="003D75D0" w:rsidP="00A525CB">
      <w:pPr>
        <w:spacing w:line="220" w:lineRule="exact"/>
        <w:outlineLvl w:val="0"/>
        <w:rPr>
          <w:b/>
          <w:bCs/>
          <w:color w:val="000000"/>
          <w:sz w:val="18"/>
          <w:szCs w:val="18"/>
        </w:rPr>
      </w:pPr>
    </w:p>
    <w:p w14:paraId="2BD5C1D1" w14:textId="77777777" w:rsidR="003D75D0" w:rsidRDefault="003D75D0" w:rsidP="00A525CB">
      <w:pPr>
        <w:spacing w:line="220" w:lineRule="exact"/>
        <w:outlineLvl w:val="0"/>
        <w:rPr>
          <w:b/>
          <w:bCs/>
          <w:color w:val="000000"/>
          <w:sz w:val="18"/>
          <w:szCs w:val="18"/>
        </w:rPr>
      </w:pPr>
    </w:p>
    <w:p w14:paraId="6D120099" w14:textId="259A4F02" w:rsidR="00A525CB" w:rsidRDefault="00A525CB" w:rsidP="00A525CB">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34C260CE" w14:textId="755B6395" w:rsidR="00A525CB" w:rsidRDefault="009A7CFD" w:rsidP="00A525CB">
      <w:pPr>
        <w:spacing w:line="220" w:lineRule="exact"/>
        <w:rPr>
          <w:sz w:val="18"/>
          <w:szCs w:val="18"/>
        </w:rPr>
      </w:pPr>
      <w:r w:rsidRPr="009A7CFD">
        <w:rPr>
          <w:sz w:val="18"/>
          <w:szCs w:val="18"/>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w:t>
      </w:r>
      <w:r w:rsidR="009C422C">
        <w:rPr>
          <w:sz w:val="18"/>
          <w:szCs w:val="18"/>
        </w:rPr>
        <w:t>today and tomorrow</w:t>
      </w:r>
      <w:r w:rsidRPr="009A7CFD">
        <w:rPr>
          <w:sz w:val="18"/>
          <w:szCs w:val="18"/>
        </w:rPr>
        <w:t>.</w:t>
      </w:r>
    </w:p>
    <w:p w14:paraId="200898E7" w14:textId="619460AC" w:rsidR="00A525CB" w:rsidRDefault="00A525CB" w:rsidP="00A525CB">
      <w:pPr>
        <w:spacing w:line="220" w:lineRule="exact"/>
        <w:rPr>
          <w:sz w:val="18"/>
          <w:szCs w:val="18"/>
        </w:rPr>
      </w:pPr>
    </w:p>
    <w:p w14:paraId="41B7C883" w14:textId="77777777" w:rsidR="009A7CFD" w:rsidRDefault="009A7CFD" w:rsidP="00A525CB">
      <w:pPr>
        <w:spacing w:line="220" w:lineRule="exact"/>
        <w:outlineLvl w:val="0"/>
        <w:rPr>
          <w:b/>
          <w:bCs/>
          <w:color w:val="000000"/>
          <w:sz w:val="18"/>
          <w:szCs w:val="18"/>
        </w:rPr>
      </w:pPr>
    </w:p>
    <w:p w14:paraId="04DE9623" w14:textId="6F5241EB"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14:paraId="6A326360" w14:textId="2E3DF2D5" w:rsidR="00A525CB" w:rsidRDefault="00A525CB" w:rsidP="00A525CB">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A1B4F97" w14:textId="7506E0DE" w:rsidR="004F1918" w:rsidRPr="00A525CB" w:rsidRDefault="004F1918" w:rsidP="004F1918">
      <w:pPr>
        <w:spacing w:line="220" w:lineRule="exact"/>
        <w:rPr>
          <w:rFonts w:cs="Lucida Sans Unicode"/>
          <w:sz w:val="18"/>
          <w:szCs w:val="18"/>
        </w:rPr>
      </w:pPr>
    </w:p>
    <w:sectPr w:rsidR="004F1918" w:rsidRPr="00A525CB"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1E791" w14:textId="77777777" w:rsidR="004E0B22" w:rsidRDefault="004E0B22" w:rsidP="00FD1184">
      <w:r>
        <w:separator/>
      </w:r>
    </w:p>
  </w:endnote>
  <w:endnote w:type="continuationSeparator" w:id="0">
    <w:p w14:paraId="6140BEC7" w14:textId="77777777" w:rsidR="004E0B22" w:rsidRDefault="004E0B2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6D3F" w14:textId="29E8C6D3" w:rsidR="00A17694" w:rsidRDefault="00A17694">
    <w:pPr>
      <w:pStyle w:val="Fuzeile"/>
    </w:pPr>
  </w:p>
  <w:p w14:paraId="25A1D5A4" w14:textId="77777777" w:rsidR="00A17694" w:rsidRDefault="00A1769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62D" w14:textId="2F63C524" w:rsidR="00A17694" w:rsidRDefault="00A17694" w:rsidP="00316EC0">
    <w:pPr>
      <w:pStyle w:val="Fuzeile"/>
    </w:pPr>
  </w:p>
  <w:p w14:paraId="6ECB3DC9" w14:textId="77777777" w:rsidR="00A17694" w:rsidRPr="005225EC" w:rsidRDefault="00A1769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4AABF" w14:textId="77777777" w:rsidR="004E0B22" w:rsidRDefault="004E0B22" w:rsidP="00FD1184">
      <w:r>
        <w:separator/>
      </w:r>
    </w:p>
  </w:footnote>
  <w:footnote w:type="continuationSeparator" w:id="0">
    <w:p w14:paraId="060B7981" w14:textId="77777777" w:rsidR="004E0B22" w:rsidRDefault="004E0B2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2833D81F" w:rsidR="00A17694" w:rsidRPr="003F4CD0" w:rsidRDefault="00A17694" w:rsidP="00316EC0">
    <w:pPr>
      <w:pStyle w:val="Kopfzeile"/>
      <w:spacing w:after="1880"/>
      <w:rPr>
        <w:sz w:val="2"/>
        <w:szCs w:val="2"/>
      </w:rPr>
    </w:pPr>
    <w:r>
      <w:rPr>
        <w:noProof/>
        <w:lang w:eastAsia="en-GB"/>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C90946">
      <w:rPr>
        <w:noProof/>
      </w:rPr>
      <w:drawing>
        <wp:inline distT="0" distB="0" distL="0" distR="0" wp14:anchorId="67F6F274" wp14:editId="07C03A24">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0291E210" w:rsidR="00A17694" w:rsidRPr="003F4CD0" w:rsidRDefault="00C90946">
    <w:pPr>
      <w:pStyle w:val="Kopfzeile"/>
      <w:rPr>
        <w:sz w:val="2"/>
        <w:szCs w:val="2"/>
      </w:rPr>
    </w:pPr>
    <w:r>
      <w:rPr>
        <w:noProof/>
      </w:rPr>
      <w:drawing>
        <wp:inline distT="0" distB="0" distL="0" distR="0" wp14:anchorId="319A3D41" wp14:editId="052CBE5C">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A17694">
      <w:rPr>
        <w:noProof/>
        <w:lang w:eastAsia="en-GB"/>
      </w:rPr>
      <w:drawing>
        <wp:anchor distT="0" distB="0" distL="114300" distR="114300" simplePos="0" relativeHeight="25166540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15"/>
    <w:rsid w:val="000016FB"/>
    <w:rsid w:val="00007459"/>
    <w:rsid w:val="0001280E"/>
    <w:rsid w:val="00013722"/>
    <w:rsid w:val="00016D13"/>
    <w:rsid w:val="00020EC3"/>
    <w:rsid w:val="000234F0"/>
    <w:rsid w:val="00034421"/>
    <w:rsid w:val="00035360"/>
    <w:rsid w:val="0003579C"/>
    <w:rsid w:val="000400C5"/>
    <w:rsid w:val="00046C72"/>
    <w:rsid w:val="00047E57"/>
    <w:rsid w:val="00084555"/>
    <w:rsid w:val="00086556"/>
    <w:rsid w:val="000879CE"/>
    <w:rsid w:val="00092F83"/>
    <w:rsid w:val="00095C7A"/>
    <w:rsid w:val="0009601D"/>
    <w:rsid w:val="000A0DDB"/>
    <w:rsid w:val="000A448D"/>
    <w:rsid w:val="000B2F63"/>
    <w:rsid w:val="000B4D73"/>
    <w:rsid w:val="000B52EF"/>
    <w:rsid w:val="000B5DD9"/>
    <w:rsid w:val="000C3EF0"/>
    <w:rsid w:val="000C5C73"/>
    <w:rsid w:val="000C6D5A"/>
    <w:rsid w:val="000D081A"/>
    <w:rsid w:val="000D1DD8"/>
    <w:rsid w:val="000D38C5"/>
    <w:rsid w:val="000D7DF9"/>
    <w:rsid w:val="000E06AB"/>
    <w:rsid w:val="000E2184"/>
    <w:rsid w:val="000E36E2"/>
    <w:rsid w:val="000F1672"/>
    <w:rsid w:val="000F4196"/>
    <w:rsid w:val="000F70A3"/>
    <w:rsid w:val="000F7816"/>
    <w:rsid w:val="00105191"/>
    <w:rsid w:val="00124443"/>
    <w:rsid w:val="00142AA8"/>
    <w:rsid w:val="0014346F"/>
    <w:rsid w:val="00162B4B"/>
    <w:rsid w:val="001631E8"/>
    <w:rsid w:val="00165932"/>
    <w:rsid w:val="00166485"/>
    <w:rsid w:val="00170CB5"/>
    <w:rsid w:val="0017414F"/>
    <w:rsid w:val="00180482"/>
    <w:rsid w:val="00180DC0"/>
    <w:rsid w:val="001837C2"/>
    <w:rsid w:val="00183F73"/>
    <w:rsid w:val="00187E45"/>
    <w:rsid w:val="00191AC3"/>
    <w:rsid w:val="00191B6A"/>
    <w:rsid w:val="001936C1"/>
    <w:rsid w:val="00196518"/>
    <w:rsid w:val="001A268E"/>
    <w:rsid w:val="001B02F6"/>
    <w:rsid w:val="001B4630"/>
    <w:rsid w:val="001C1B90"/>
    <w:rsid w:val="001C57D6"/>
    <w:rsid w:val="001D428C"/>
    <w:rsid w:val="001D55D1"/>
    <w:rsid w:val="001E1E39"/>
    <w:rsid w:val="001F7C26"/>
    <w:rsid w:val="002164B4"/>
    <w:rsid w:val="00221C32"/>
    <w:rsid w:val="00223625"/>
    <w:rsid w:val="00234D9F"/>
    <w:rsid w:val="00235F83"/>
    <w:rsid w:val="00241B78"/>
    <w:rsid w:val="002427AA"/>
    <w:rsid w:val="0024327B"/>
    <w:rsid w:val="0024351A"/>
    <w:rsid w:val="0024351E"/>
    <w:rsid w:val="002541BB"/>
    <w:rsid w:val="0026109A"/>
    <w:rsid w:val="002646A0"/>
    <w:rsid w:val="002668D1"/>
    <w:rsid w:val="0027659F"/>
    <w:rsid w:val="0028254B"/>
    <w:rsid w:val="00287090"/>
    <w:rsid w:val="00287F09"/>
    <w:rsid w:val="00290F07"/>
    <w:rsid w:val="00297C8D"/>
    <w:rsid w:val="002A3233"/>
    <w:rsid w:val="002A5842"/>
    <w:rsid w:val="002A67F1"/>
    <w:rsid w:val="002B1589"/>
    <w:rsid w:val="002B1E13"/>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22C10"/>
    <w:rsid w:val="00325ABF"/>
    <w:rsid w:val="0033216E"/>
    <w:rsid w:val="00334FAF"/>
    <w:rsid w:val="003421D1"/>
    <w:rsid w:val="00345B60"/>
    <w:rsid w:val="003508E4"/>
    <w:rsid w:val="0036334C"/>
    <w:rsid w:val="003647A5"/>
    <w:rsid w:val="003649EA"/>
    <w:rsid w:val="00364D2E"/>
    <w:rsid w:val="00367974"/>
    <w:rsid w:val="00380845"/>
    <w:rsid w:val="00384C52"/>
    <w:rsid w:val="00391866"/>
    <w:rsid w:val="00394E64"/>
    <w:rsid w:val="00397A21"/>
    <w:rsid w:val="003A023D"/>
    <w:rsid w:val="003A064B"/>
    <w:rsid w:val="003A357C"/>
    <w:rsid w:val="003A3F44"/>
    <w:rsid w:val="003C0198"/>
    <w:rsid w:val="003C4129"/>
    <w:rsid w:val="003D6E84"/>
    <w:rsid w:val="003D75D0"/>
    <w:rsid w:val="003E4D56"/>
    <w:rsid w:val="003E66A4"/>
    <w:rsid w:val="003F4CD0"/>
    <w:rsid w:val="004016F5"/>
    <w:rsid w:val="004146D3"/>
    <w:rsid w:val="0041669F"/>
    <w:rsid w:val="00422338"/>
    <w:rsid w:val="00424F52"/>
    <w:rsid w:val="00441ECE"/>
    <w:rsid w:val="004500A5"/>
    <w:rsid w:val="004567DD"/>
    <w:rsid w:val="00462299"/>
    <w:rsid w:val="00463976"/>
    <w:rsid w:val="00464856"/>
    <w:rsid w:val="00473B7A"/>
    <w:rsid w:val="00476F6F"/>
    <w:rsid w:val="0048125C"/>
    <w:rsid w:val="004820F9"/>
    <w:rsid w:val="00486462"/>
    <w:rsid w:val="0049367A"/>
    <w:rsid w:val="004A0E27"/>
    <w:rsid w:val="004A17C4"/>
    <w:rsid w:val="004A5B83"/>
    <w:rsid w:val="004A5E45"/>
    <w:rsid w:val="004B6B8B"/>
    <w:rsid w:val="004C520C"/>
    <w:rsid w:val="004C5E53"/>
    <w:rsid w:val="004C672E"/>
    <w:rsid w:val="004C7B9F"/>
    <w:rsid w:val="004D211A"/>
    <w:rsid w:val="004E04B2"/>
    <w:rsid w:val="004E0B22"/>
    <w:rsid w:val="004E1DCE"/>
    <w:rsid w:val="004E2B43"/>
    <w:rsid w:val="004E3505"/>
    <w:rsid w:val="004E4003"/>
    <w:rsid w:val="004F0B24"/>
    <w:rsid w:val="004F0DCC"/>
    <w:rsid w:val="004F1444"/>
    <w:rsid w:val="004F1918"/>
    <w:rsid w:val="004F59E4"/>
    <w:rsid w:val="00506BD8"/>
    <w:rsid w:val="00516C49"/>
    <w:rsid w:val="005225EC"/>
    <w:rsid w:val="00536E02"/>
    <w:rsid w:val="00537A93"/>
    <w:rsid w:val="00544050"/>
    <w:rsid w:val="00551565"/>
    <w:rsid w:val="00551A40"/>
    <w:rsid w:val="00552ADA"/>
    <w:rsid w:val="0056718E"/>
    <w:rsid w:val="0057548A"/>
    <w:rsid w:val="00582643"/>
    <w:rsid w:val="00582C0E"/>
    <w:rsid w:val="00583E3E"/>
    <w:rsid w:val="00585766"/>
    <w:rsid w:val="00587C52"/>
    <w:rsid w:val="00597EBB"/>
    <w:rsid w:val="005A119C"/>
    <w:rsid w:val="005A20AE"/>
    <w:rsid w:val="005A6400"/>
    <w:rsid w:val="005A73EC"/>
    <w:rsid w:val="005A7D03"/>
    <w:rsid w:val="005B43A2"/>
    <w:rsid w:val="005C23FC"/>
    <w:rsid w:val="005C5615"/>
    <w:rsid w:val="005E2D4E"/>
    <w:rsid w:val="005E3211"/>
    <w:rsid w:val="005E56F7"/>
    <w:rsid w:val="005E6AE3"/>
    <w:rsid w:val="005E799F"/>
    <w:rsid w:val="005F06D6"/>
    <w:rsid w:val="005F234C"/>
    <w:rsid w:val="005F50D9"/>
    <w:rsid w:val="0060031A"/>
    <w:rsid w:val="00600E86"/>
    <w:rsid w:val="00605C02"/>
    <w:rsid w:val="00606A38"/>
    <w:rsid w:val="00620C56"/>
    <w:rsid w:val="00625F86"/>
    <w:rsid w:val="00630EFE"/>
    <w:rsid w:val="00635F70"/>
    <w:rsid w:val="0064061E"/>
    <w:rsid w:val="0064405E"/>
    <w:rsid w:val="00645F2F"/>
    <w:rsid w:val="00652A75"/>
    <w:rsid w:val="00653780"/>
    <w:rsid w:val="006550F4"/>
    <w:rsid w:val="006651E2"/>
    <w:rsid w:val="006704DE"/>
    <w:rsid w:val="0067161C"/>
    <w:rsid w:val="00680148"/>
    <w:rsid w:val="006A40A1"/>
    <w:rsid w:val="006A5703"/>
    <w:rsid w:val="006A581A"/>
    <w:rsid w:val="006A5A6B"/>
    <w:rsid w:val="006B184B"/>
    <w:rsid w:val="006C0712"/>
    <w:rsid w:val="006C1F03"/>
    <w:rsid w:val="006C34CB"/>
    <w:rsid w:val="006C6EA8"/>
    <w:rsid w:val="006D601A"/>
    <w:rsid w:val="006E2F15"/>
    <w:rsid w:val="006E434B"/>
    <w:rsid w:val="006F3AB9"/>
    <w:rsid w:val="006F6C8F"/>
    <w:rsid w:val="00712BF8"/>
    <w:rsid w:val="00717EDA"/>
    <w:rsid w:val="0072366D"/>
    <w:rsid w:val="00723778"/>
    <w:rsid w:val="00731495"/>
    <w:rsid w:val="007439BF"/>
    <w:rsid w:val="00743FBA"/>
    <w:rsid w:val="00744FA6"/>
    <w:rsid w:val="007467ED"/>
    <w:rsid w:val="00763004"/>
    <w:rsid w:val="00770879"/>
    <w:rsid w:val="00775D2E"/>
    <w:rsid w:val="007767AB"/>
    <w:rsid w:val="00784360"/>
    <w:rsid w:val="007937F4"/>
    <w:rsid w:val="0079646A"/>
    <w:rsid w:val="007A2C47"/>
    <w:rsid w:val="007A7B4B"/>
    <w:rsid w:val="007B490E"/>
    <w:rsid w:val="007C1E2C"/>
    <w:rsid w:val="007C4857"/>
    <w:rsid w:val="007C5E28"/>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352AA"/>
    <w:rsid w:val="00836B9A"/>
    <w:rsid w:val="00837033"/>
    <w:rsid w:val="00840CD4"/>
    <w:rsid w:val="0084389E"/>
    <w:rsid w:val="008501A8"/>
    <w:rsid w:val="008548C4"/>
    <w:rsid w:val="00860A6B"/>
    <w:rsid w:val="008623CF"/>
    <w:rsid w:val="0087121B"/>
    <w:rsid w:val="00871A86"/>
    <w:rsid w:val="008812B3"/>
    <w:rsid w:val="0088463B"/>
    <w:rsid w:val="0088508F"/>
    <w:rsid w:val="00885442"/>
    <w:rsid w:val="00885DA9"/>
    <w:rsid w:val="00893C42"/>
    <w:rsid w:val="00897078"/>
    <w:rsid w:val="008A0D35"/>
    <w:rsid w:val="008A2AE8"/>
    <w:rsid w:val="008A5862"/>
    <w:rsid w:val="008B03E0"/>
    <w:rsid w:val="008B7AFE"/>
    <w:rsid w:val="008C00D3"/>
    <w:rsid w:val="008C0469"/>
    <w:rsid w:val="008C52EF"/>
    <w:rsid w:val="008E7921"/>
    <w:rsid w:val="008F3B44"/>
    <w:rsid w:val="008F49C5"/>
    <w:rsid w:val="0090621C"/>
    <w:rsid w:val="00922E27"/>
    <w:rsid w:val="009354AE"/>
    <w:rsid w:val="00935881"/>
    <w:rsid w:val="009454A0"/>
    <w:rsid w:val="00954060"/>
    <w:rsid w:val="009560C1"/>
    <w:rsid w:val="00963ED3"/>
    <w:rsid w:val="00966112"/>
    <w:rsid w:val="00971345"/>
    <w:rsid w:val="00972915"/>
    <w:rsid w:val="009752DC"/>
    <w:rsid w:val="0097547F"/>
    <w:rsid w:val="0097567F"/>
    <w:rsid w:val="00977987"/>
    <w:rsid w:val="009814C9"/>
    <w:rsid w:val="0098727A"/>
    <w:rsid w:val="009A16A5"/>
    <w:rsid w:val="009A25E2"/>
    <w:rsid w:val="009A7CDC"/>
    <w:rsid w:val="009A7CFD"/>
    <w:rsid w:val="009B4BF7"/>
    <w:rsid w:val="009B5B58"/>
    <w:rsid w:val="009C2B65"/>
    <w:rsid w:val="009C40DA"/>
    <w:rsid w:val="009C422C"/>
    <w:rsid w:val="009C5F4B"/>
    <w:rsid w:val="009D261B"/>
    <w:rsid w:val="009E4892"/>
    <w:rsid w:val="009F6AA2"/>
    <w:rsid w:val="00A16154"/>
    <w:rsid w:val="00A17694"/>
    <w:rsid w:val="00A30BD0"/>
    <w:rsid w:val="00A333FB"/>
    <w:rsid w:val="00A34137"/>
    <w:rsid w:val="00A3644E"/>
    <w:rsid w:val="00A375B5"/>
    <w:rsid w:val="00A41C88"/>
    <w:rsid w:val="00A525CB"/>
    <w:rsid w:val="00A60171"/>
    <w:rsid w:val="00A60CE5"/>
    <w:rsid w:val="00A70C5E"/>
    <w:rsid w:val="00A712B8"/>
    <w:rsid w:val="00A7193F"/>
    <w:rsid w:val="00A804CC"/>
    <w:rsid w:val="00A81F2D"/>
    <w:rsid w:val="00A87BA0"/>
    <w:rsid w:val="00A90991"/>
    <w:rsid w:val="00A966ED"/>
    <w:rsid w:val="00A97CD7"/>
    <w:rsid w:val="00A97EAD"/>
    <w:rsid w:val="00AA15C6"/>
    <w:rsid w:val="00AA5BBF"/>
    <w:rsid w:val="00AD18AF"/>
    <w:rsid w:val="00AE3262"/>
    <w:rsid w:val="00AE3848"/>
    <w:rsid w:val="00AF0606"/>
    <w:rsid w:val="00AF6529"/>
    <w:rsid w:val="00AF7D27"/>
    <w:rsid w:val="00B04AAD"/>
    <w:rsid w:val="00B121E7"/>
    <w:rsid w:val="00B2025B"/>
    <w:rsid w:val="00B257F6"/>
    <w:rsid w:val="00B2669E"/>
    <w:rsid w:val="00B31D5A"/>
    <w:rsid w:val="00B5137F"/>
    <w:rsid w:val="00B518EB"/>
    <w:rsid w:val="00B51DDF"/>
    <w:rsid w:val="00B56705"/>
    <w:rsid w:val="00B656C6"/>
    <w:rsid w:val="00B75CA9"/>
    <w:rsid w:val="00B75D36"/>
    <w:rsid w:val="00B811DE"/>
    <w:rsid w:val="00B81A96"/>
    <w:rsid w:val="00B83463"/>
    <w:rsid w:val="00B9317E"/>
    <w:rsid w:val="00B96617"/>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100C6"/>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705C1"/>
    <w:rsid w:val="00C90946"/>
    <w:rsid w:val="00C930F0"/>
    <w:rsid w:val="00C94042"/>
    <w:rsid w:val="00CA6F45"/>
    <w:rsid w:val="00CB3A53"/>
    <w:rsid w:val="00CB3A95"/>
    <w:rsid w:val="00CB77C8"/>
    <w:rsid w:val="00CD1EE7"/>
    <w:rsid w:val="00CD7A09"/>
    <w:rsid w:val="00CE2E92"/>
    <w:rsid w:val="00CF2E07"/>
    <w:rsid w:val="00CF3942"/>
    <w:rsid w:val="00D02097"/>
    <w:rsid w:val="00D06642"/>
    <w:rsid w:val="00D12103"/>
    <w:rsid w:val="00D37F3A"/>
    <w:rsid w:val="00D40537"/>
    <w:rsid w:val="00D430BB"/>
    <w:rsid w:val="00D46695"/>
    <w:rsid w:val="00D46DAB"/>
    <w:rsid w:val="00D46F8C"/>
    <w:rsid w:val="00D50B3E"/>
    <w:rsid w:val="00D50D13"/>
    <w:rsid w:val="00D5275A"/>
    <w:rsid w:val="00D55A74"/>
    <w:rsid w:val="00D60C11"/>
    <w:rsid w:val="00D630D8"/>
    <w:rsid w:val="00D66382"/>
    <w:rsid w:val="00D678CA"/>
    <w:rsid w:val="00D72A07"/>
    <w:rsid w:val="00D75730"/>
    <w:rsid w:val="00D81410"/>
    <w:rsid w:val="00D815F1"/>
    <w:rsid w:val="00D84239"/>
    <w:rsid w:val="00D9073E"/>
    <w:rsid w:val="00D90774"/>
    <w:rsid w:val="00D92D7D"/>
    <w:rsid w:val="00D95388"/>
    <w:rsid w:val="00D96CA8"/>
    <w:rsid w:val="00DB3E3C"/>
    <w:rsid w:val="00DC1267"/>
    <w:rsid w:val="00DC1494"/>
    <w:rsid w:val="00DE534A"/>
    <w:rsid w:val="00E012F7"/>
    <w:rsid w:val="00E05BB2"/>
    <w:rsid w:val="00E10CAC"/>
    <w:rsid w:val="00E120CF"/>
    <w:rsid w:val="00E172A1"/>
    <w:rsid w:val="00E17C9E"/>
    <w:rsid w:val="00E17FDD"/>
    <w:rsid w:val="00E2018C"/>
    <w:rsid w:val="00E31CB7"/>
    <w:rsid w:val="00E363F0"/>
    <w:rsid w:val="00E430EA"/>
    <w:rsid w:val="00E44B62"/>
    <w:rsid w:val="00E46D1E"/>
    <w:rsid w:val="00E5486B"/>
    <w:rsid w:val="00E62EE2"/>
    <w:rsid w:val="00E6418A"/>
    <w:rsid w:val="00E67EA2"/>
    <w:rsid w:val="00E86454"/>
    <w:rsid w:val="00E8737C"/>
    <w:rsid w:val="00E97290"/>
    <w:rsid w:val="00EA2362"/>
    <w:rsid w:val="00EA72C0"/>
    <w:rsid w:val="00EA7E4E"/>
    <w:rsid w:val="00EB0C3E"/>
    <w:rsid w:val="00EB7170"/>
    <w:rsid w:val="00EC012C"/>
    <w:rsid w:val="00EC2C4D"/>
    <w:rsid w:val="00EC7D94"/>
    <w:rsid w:val="00ED1DEA"/>
    <w:rsid w:val="00ED3808"/>
    <w:rsid w:val="00ED7858"/>
    <w:rsid w:val="00EE09C9"/>
    <w:rsid w:val="00EE29EF"/>
    <w:rsid w:val="00EE4A72"/>
    <w:rsid w:val="00EF71BA"/>
    <w:rsid w:val="00EF7EB3"/>
    <w:rsid w:val="00F018DC"/>
    <w:rsid w:val="00F15390"/>
    <w:rsid w:val="00F159E9"/>
    <w:rsid w:val="00F25A7F"/>
    <w:rsid w:val="00F42C4E"/>
    <w:rsid w:val="00F5602B"/>
    <w:rsid w:val="00F65499"/>
    <w:rsid w:val="00F6598A"/>
    <w:rsid w:val="00F66FEE"/>
    <w:rsid w:val="00F72D56"/>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3B88"/>
    <w:rsid w:val="00FE676A"/>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BFC1"/>
  <w15:docId w15:val="{DEC9E283-87E6-4ED9-9EC6-A4206047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character" w:styleId="NichtaufgelsteErwhnung">
    <w:name w:val="Unresolved Mention"/>
    <w:basedOn w:val="Absatz-Standardschriftart"/>
    <w:uiPriority w:val="99"/>
    <w:semiHidden/>
    <w:unhideWhenUsed/>
    <w:rsid w:val="00D92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porate.evonik.com/en/investor-relations/reporting-and-strategy-update-128657.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2020-05-06T22:00:00+00:00</Date>
    <Description0 xmlns="3900a7cd-735b-4f56-a6f4-08d139dd6cc3">IR News, Strategy Update, 2020</Description0>
    <DocumentTitle xmlns="3900a7cd-735b-4f56-a6f4-08d139dd6cc3">200507_Strategy Update_EN_final</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0B0B-6810-46E7-A413-2A35DBF5A67C}"/>
</file>

<file path=customXml/itemProps2.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3.xml><?xml version="1.0" encoding="utf-8"?>
<ds:datastoreItem xmlns:ds="http://schemas.openxmlformats.org/officeDocument/2006/customXml" ds:itemID="{E9CEDED9-DC2D-445A-9E37-C79709207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16FF8A-2138-4A7D-8924-3167920B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8D679E80</Template>
  <TotalTime>0</TotalTime>
  <Pages>3</Pages>
  <Words>759</Words>
  <Characters>4785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Morgan Stanley</Company>
  <LinksUpToDate>false</LinksUpToDate>
  <CharactersWithSpaces>5533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Kanotowsky, Janine</cp:lastModifiedBy>
  <cp:revision>10</cp:revision>
  <cp:lastPrinted>2020-05-06T14:01:00Z</cp:lastPrinted>
  <dcterms:created xsi:type="dcterms:W3CDTF">2020-05-06T09:37:00Z</dcterms:created>
  <dcterms:modified xsi:type="dcterms:W3CDTF">2020-05-06T14:01:00Z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